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49E0747E" w:rsidR="00914A87" w:rsidRPr="006A64AA" w:rsidRDefault="00046430" w:rsidP="00914A87">
      <w:pPr>
        <w:pStyle w:val="3Policytitle"/>
        <w:jc w:val="center"/>
        <w:rPr>
          <w:rFonts w:ascii="Century Gothic" w:hAnsi="Century Gothic"/>
        </w:rPr>
      </w:pPr>
      <w:r>
        <w:rPr>
          <w:rFonts w:cs="Arial"/>
        </w:rPr>
        <w:t>Governors Allowances</w:t>
      </w:r>
      <w:r w:rsidR="003820AD">
        <w:rPr>
          <w:rFonts w:cs="Arial"/>
        </w:rPr>
        <w:t xml:space="preserve"> Policy</w:t>
      </w:r>
    </w:p>
    <w:p w14:paraId="5EDB04FE" w14:textId="77777777" w:rsidR="00914A87" w:rsidRDefault="00914A87" w:rsidP="009F0BCA">
      <w:pPr>
        <w:pStyle w:val="1bodycopy10pt"/>
        <w:jc w:val="center"/>
        <w:rPr>
          <w:rFonts w:ascii="Century Gothic" w:hAnsi="Century Gothic"/>
          <w:sz w:val="56"/>
          <w:szCs w:val="56"/>
        </w:rPr>
      </w:pPr>
    </w:p>
    <w:p w14:paraId="0872344B" w14:textId="59B11CDE" w:rsidR="00B67A9E" w:rsidRDefault="00DA694B" w:rsidP="00B67A9E">
      <w:pPr>
        <w:pStyle w:val="1bodycopy10pt"/>
        <w:jc w:val="center"/>
        <w:rPr>
          <w:rFonts w:ascii="Century Gothic" w:hAnsi="Century Gothic"/>
          <w:sz w:val="56"/>
          <w:szCs w:val="56"/>
        </w:rPr>
      </w:pPr>
      <w:r>
        <w:rPr>
          <w:rFonts w:ascii="Century Gothic" w:hAnsi="Century Gothic"/>
          <w:sz w:val="56"/>
          <w:szCs w:val="56"/>
        </w:rPr>
        <w:t>March</w:t>
      </w:r>
      <w:r w:rsidR="006A7230">
        <w:rPr>
          <w:rFonts w:ascii="Century Gothic" w:hAnsi="Century Gothic"/>
          <w:sz w:val="56"/>
          <w:szCs w:val="56"/>
        </w:rPr>
        <w:t xml:space="preserve"> 2026</w:t>
      </w:r>
    </w:p>
    <w:p w14:paraId="665C3F83" w14:textId="77777777" w:rsidR="00EC018B" w:rsidRPr="00F61B5F" w:rsidRDefault="00EC018B" w:rsidP="00B67A9E">
      <w:pPr>
        <w:pStyle w:val="1bodycopy10pt"/>
        <w:jc w:val="center"/>
        <w:rPr>
          <w:rFonts w:cs="Arial"/>
          <w:sz w:val="56"/>
          <w:szCs w:val="56"/>
        </w:rPr>
      </w:pPr>
    </w:p>
    <w:p w14:paraId="3EC8C3E9" w14:textId="4BDD6B82" w:rsidR="00B67A9E" w:rsidRPr="00DA694B" w:rsidRDefault="00B67A9E" w:rsidP="00B67A9E">
      <w:pPr>
        <w:pStyle w:val="1bodycopy10pt"/>
        <w:jc w:val="center"/>
        <w:rPr>
          <w:rFonts w:ascii="Garamond" w:hAnsi="Garamond" w:cs="Arial"/>
          <w:sz w:val="24"/>
        </w:rPr>
      </w:pPr>
      <w:r w:rsidRPr="00DA694B">
        <w:rPr>
          <w:rFonts w:ascii="Garamond" w:hAnsi="Garamond" w:cs="Arial"/>
          <w:b/>
          <w:sz w:val="24"/>
        </w:rPr>
        <w:t xml:space="preserve">Our Mission Statement </w:t>
      </w:r>
    </w:p>
    <w:p w14:paraId="37109C02" w14:textId="77777777" w:rsidR="00B67A9E" w:rsidRPr="00DA694B" w:rsidRDefault="00B67A9E" w:rsidP="00B67A9E">
      <w:pPr>
        <w:pStyle w:val="Default"/>
        <w:rPr>
          <w:rFonts w:ascii="Garamond" w:hAnsi="Garamond"/>
          <w:color w:val="auto"/>
        </w:rPr>
      </w:pPr>
    </w:p>
    <w:p w14:paraId="133DD4D1" w14:textId="77777777" w:rsidR="00B67A9E" w:rsidRPr="00DA694B" w:rsidRDefault="00B67A9E" w:rsidP="00B67A9E">
      <w:pPr>
        <w:pStyle w:val="Default"/>
        <w:rPr>
          <w:rFonts w:ascii="Garamond" w:hAnsi="Garamond"/>
          <w:color w:val="auto"/>
        </w:rPr>
      </w:pPr>
      <w:r w:rsidRPr="00DA694B">
        <w:rPr>
          <w:rFonts w:ascii="Garamond" w:hAnsi="Garamond"/>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DA694B" w:rsidRDefault="00B67A9E" w:rsidP="00B67A9E">
      <w:pPr>
        <w:pStyle w:val="Default"/>
        <w:rPr>
          <w:rFonts w:ascii="Garamond" w:hAnsi="Garamond"/>
          <w:color w:val="auto"/>
        </w:rPr>
      </w:pPr>
      <w:r w:rsidRPr="00DA694B">
        <w:rPr>
          <w:rFonts w:ascii="Garamond" w:hAnsi="Garamond"/>
          <w:color w:val="auto"/>
        </w:rPr>
        <w:sym w:font="Symbol" w:char="F0B7"/>
      </w:r>
      <w:r w:rsidRPr="00DA694B">
        <w:rPr>
          <w:rFonts w:ascii="Garamond" w:hAnsi="Garamond"/>
          <w:color w:val="auto"/>
        </w:rPr>
        <w:t xml:space="preserve"> Ensuring that our attitudes and values are transmitted through a curriculum that is consistent with the Catholic faith </w:t>
      </w:r>
    </w:p>
    <w:p w14:paraId="71435670" w14:textId="77777777" w:rsidR="00B67A9E" w:rsidRPr="00DA694B" w:rsidRDefault="00B67A9E" w:rsidP="00B67A9E">
      <w:pPr>
        <w:pStyle w:val="Default"/>
        <w:rPr>
          <w:rFonts w:ascii="Garamond" w:hAnsi="Garamond"/>
          <w:color w:val="auto"/>
        </w:rPr>
      </w:pPr>
      <w:r w:rsidRPr="00DA694B">
        <w:rPr>
          <w:rFonts w:ascii="Garamond" w:hAnsi="Garamond"/>
          <w:color w:val="auto"/>
        </w:rPr>
        <w:sym w:font="Symbol" w:char="F0B7"/>
      </w:r>
      <w:r w:rsidRPr="00DA694B">
        <w:rPr>
          <w:rFonts w:ascii="Garamond" w:hAnsi="Garamond"/>
          <w:color w:val="auto"/>
        </w:rPr>
        <w:t xml:space="preserve"> Delivering a curriculum that is relevant, varied, interesting, stimulating, balanced and appropriate </w:t>
      </w:r>
    </w:p>
    <w:p w14:paraId="3F580684" w14:textId="77777777" w:rsidR="00B67A9E" w:rsidRPr="00DA694B" w:rsidRDefault="00B67A9E" w:rsidP="00B67A9E">
      <w:pPr>
        <w:pStyle w:val="Default"/>
        <w:rPr>
          <w:rFonts w:ascii="Garamond" w:hAnsi="Garamond"/>
          <w:color w:val="auto"/>
        </w:rPr>
      </w:pPr>
      <w:r w:rsidRPr="00DA694B">
        <w:rPr>
          <w:rFonts w:ascii="Garamond" w:hAnsi="Garamond"/>
          <w:color w:val="auto"/>
        </w:rPr>
        <w:sym w:font="Symbol" w:char="F0B7"/>
      </w:r>
      <w:r w:rsidRPr="00DA694B">
        <w:rPr>
          <w:rFonts w:ascii="Garamond" w:hAnsi="Garamond"/>
          <w:color w:val="auto"/>
        </w:rPr>
        <w:t xml:space="preserve"> Developing policies and schemes of work which recognise that R.E. is an integral part of the curriculum </w:t>
      </w:r>
    </w:p>
    <w:p w14:paraId="2EFECB4C" w14:textId="77777777" w:rsidR="00B67A9E" w:rsidRPr="00DA694B" w:rsidRDefault="00B67A9E" w:rsidP="00B67A9E">
      <w:pPr>
        <w:pStyle w:val="Default"/>
        <w:rPr>
          <w:rFonts w:ascii="Garamond" w:hAnsi="Garamond"/>
          <w:color w:val="auto"/>
        </w:rPr>
      </w:pPr>
      <w:r w:rsidRPr="00DA694B">
        <w:rPr>
          <w:rFonts w:ascii="Garamond" w:hAnsi="Garamond"/>
          <w:color w:val="auto"/>
        </w:rPr>
        <w:sym w:font="Symbol" w:char="F0B7"/>
      </w:r>
      <w:r w:rsidRPr="00DA694B">
        <w:rPr>
          <w:rFonts w:ascii="Garamond" w:hAnsi="Garamond"/>
          <w:color w:val="auto"/>
        </w:rPr>
        <w:t xml:space="preserve"> Developing sound teaching and effective classroom management </w:t>
      </w:r>
    </w:p>
    <w:p w14:paraId="7FC9F82D" w14:textId="77777777" w:rsidR="00B67A9E" w:rsidRPr="00DA694B" w:rsidRDefault="00B67A9E" w:rsidP="00B67A9E">
      <w:pPr>
        <w:pStyle w:val="Default"/>
        <w:rPr>
          <w:rFonts w:ascii="Garamond" w:hAnsi="Garamond"/>
          <w:color w:val="auto"/>
        </w:rPr>
      </w:pPr>
      <w:r w:rsidRPr="00DA694B">
        <w:rPr>
          <w:rFonts w:ascii="Garamond" w:hAnsi="Garamond"/>
          <w:color w:val="auto"/>
        </w:rPr>
        <w:sym w:font="Symbol" w:char="F0B7"/>
      </w:r>
      <w:r w:rsidRPr="00DA694B">
        <w:rPr>
          <w:rFonts w:ascii="Garamond" w:hAnsi="Garamond"/>
          <w:color w:val="auto"/>
        </w:rPr>
        <w:t xml:space="preserve"> Generating a positive attitude to learning where realistic expectations of pupils and high standards of work are expected </w:t>
      </w:r>
    </w:p>
    <w:p w14:paraId="0242C0D3" w14:textId="77777777" w:rsidR="00B67A9E" w:rsidRPr="00DA694B" w:rsidRDefault="00B67A9E" w:rsidP="00B67A9E">
      <w:pPr>
        <w:pStyle w:val="Default"/>
        <w:rPr>
          <w:rFonts w:ascii="Garamond" w:hAnsi="Garamond"/>
          <w:color w:val="auto"/>
        </w:rPr>
      </w:pPr>
      <w:r w:rsidRPr="00DA694B">
        <w:rPr>
          <w:rFonts w:ascii="Garamond" w:hAnsi="Garamond"/>
          <w:color w:val="auto"/>
        </w:rPr>
        <w:sym w:font="Symbol" w:char="F0B7"/>
      </w:r>
      <w:r w:rsidRPr="00DA694B">
        <w:rPr>
          <w:rFonts w:ascii="Garamond" w:hAnsi="Garamond"/>
          <w:color w:val="auto"/>
        </w:rPr>
        <w:t xml:space="preserve"> Using a variety of teaching approaches that reflect the needs of individual pupils </w:t>
      </w:r>
    </w:p>
    <w:p w14:paraId="55EC1679" w14:textId="4AA835AE" w:rsidR="00B67A9E" w:rsidRPr="00DA694B" w:rsidRDefault="00B67A9E" w:rsidP="00B67A9E">
      <w:pPr>
        <w:pStyle w:val="Default"/>
        <w:rPr>
          <w:rFonts w:ascii="Garamond" w:hAnsi="Garamond"/>
          <w:color w:val="auto"/>
        </w:rPr>
      </w:pPr>
      <w:r w:rsidRPr="00DA694B">
        <w:rPr>
          <w:rFonts w:ascii="Garamond" w:hAnsi="Garamond"/>
          <w:color w:val="auto"/>
        </w:rPr>
        <w:sym w:font="Symbol" w:char="F0B7"/>
      </w:r>
      <w:r w:rsidRPr="00DA694B">
        <w:rPr>
          <w:rFonts w:ascii="Garamond" w:hAnsi="Garamond"/>
          <w:color w:val="auto"/>
        </w:rPr>
        <w:t xml:space="preserve"> Participating in projects which focus on the needs of others including local and international charities St. John’s is a Catholic voluntary aided primary school, established by the Church to serve the parishes of St. John the Baptist, Trowbridge</w:t>
      </w:r>
      <w:r w:rsidR="006A7230" w:rsidRPr="00DA694B">
        <w:rPr>
          <w:rFonts w:ascii="Garamond" w:hAnsi="Garamond"/>
          <w:color w:val="auto"/>
        </w:rPr>
        <w:t>, St. Bernadette, Westbury</w:t>
      </w:r>
      <w:r w:rsidRPr="00DA694B">
        <w:rPr>
          <w:rFonts w:ascii="Garamond" w:hAnsi="Garamond"/>
          <w:color w:val="auto"/>
        </w:rPr>
        <w:t xml:space="preserve"> and St. Thomas More, Bradford-on-Avon.</w:t>
      </w:r>
    </w:p>
    <w:p w14:paraId="5D270629" w14:textId="77777777" w:rsidR="00B67A9E" w:rsidRPr="00DA694B" w:rsidRDefault="00B67A9E" w:rsidP="00B67A9E">
      <w:pPr>
        <w:pStyle w:val="Default"/>
        <w:rPr>
          <w:rFonts w:ascii="Garamond" w:hAnsi="Garamond"/>
          <w:color w:val="auto"/>
        </w:rPr>
      </w:pPr>
    </w:p>
    <w:p w14:paraId="3D243A72" w14:textId="77777777" w:rsidR="00B67A9E" w:rsidRPr="00DA694B" w:rsidRDefault="00B67A9E" w:rsidP="00B67A9E">
      <w:pPr>
        <w:pStyle w:val="Default"/>
        <w:rPr>
          <w:rFonts w:ascii="Garamond" w:hAnsi="Garamond"/>
          <w:color w:val="auto"/>
        </w:rPr>
      </w:pPr>
    </w:p>
    <w:p w14:paraId="31E3024E" w14:textId="77777777" w:rsidR="00B67A9E" w:rsidRPr="00DA694B" w:rsidRDefault="00B67A9E" w:rsidP="00B67A9E">
      <w:pPr>
        <w:pStyle w:val="Default"/>
        <w:rPr>
          <w:rFonts w:ascii="Garamond" w:hAnsi="Garamond"/>
          <w:color w:val="auto"/>
        </w:rPr>
      </w:pPr>
    </w:p>
    <w:p w14:paraId="6CDC2A79" w14:textId="77777777" w:rsidR="00B67A9E" w:rsidRPr="00DA694B" w:rsidRDefault="00B67A9E" w:rsidP="00B67A9E">
      <w:pPr>
        <w:pStyle w:val="Default"/>
        <w:rPr>
          <w:rFonts w:ascii="Garamond" w:hAnsi="Garamond"/>
          <w:color w:val="auto"/>
        </w:rPr>
      </w:pPr>
    </w:p>
    <w:p w14:paraId="55565061" w14:textId="77777777" w:rsidR="00B67A9E" w:rsidRPr="00DA694B" w:rsidRDefault="00B67A9E" w:rsidP="00B67A9E">
      <w:pPr>
        <w:pStyle w:val="Default"/>
        <w:rPr>
          <w:rFonts w:ascii="Garamond" w:hAnsi="Garamond"/>
          <w:color w:val="auto"/>
        </w:rPr>
      </w:pPr>
    </w:p>
    <w:p w14:paraId="6B566CC8" w14:textId="77777777" w:rsidR="00B67A9E" w:rsidRPr="00DA694B" w:rsidRDefault="00B67A9E" w:rsidP="00B67A9E">
      <w:pPr>
        <w:pStyle w:val="Default"/>
        <w:rPr>
          <w:rFonts w:ascii="Garamond" w:hAnsi="Garamond"/>
          <w:color w:val="auto"/>
        </w:rPr>
      </w:pPr>
    </w:p>
    <w:p w14:paraId="6D9822CC" w14:textId="77777777" w:rsidR="00B67A9E" w:rsidRPr="00DA694B" w:rsidRDefault="00B67A9E" w:rsidP="00B67A9E">
      <w:pPr>
        <w:pStyle w:val="Default"/>
        <w:rPr>
          <w:rFonts w:ascii="Garamond" w:hAnsi="Garamond"/>
          <w:color w:val="auto"/>
        </w:rPr>
      </w:pPr>
    </w:p>
    <w:p w14:paraId="007BECEA" w14:textId="77777777" w:rsidR="00B67A9E" w:rsidRPr="00DA694B" w:rsidRDefault="00B67A9E" w:rsidP="00B67A9E">
      <w:pPr>
        <w:pStyle w:val="Default"/>
        <w:rPr>
          <w:rFonts w:ascii="Garamond" w:hAnsi="Garamond"/>
          <w:color w:val="auto"/>
        </w:rPr>
      </w:pPr>
    </w:p>
    <w:p w14:paraId="2D3C89C7" w14:textId="77777777" w:rsidR="00B67A9E" w:rsidRPr="00DA694B" w:rsidRDefault="00B67A9E" w:rsidP="00B67A9E">
      <w:pPr>
        <w:pStyle w:val="Default"/>
        <w:rPr>
          <w:rFonts w:ascii="Garamond" w:hAnsi="Garamond"/>
          <w:color w:val="auto"/>
        </w:rPr>
      </w:pPr>
    </w:p>
    <w:p w14:paraId="067E56B0" w14:textId="77777777" w:rsidR="00B67A9E" w:rsidRPr="00DA694B" w:rsidRDefault="00B67A9E" w:rsidP="00B67A9E">
      <w:pPr>
        <w:pStyle w:val="Default"/>
        <w:rPr>
          <w:rFonts w:ascii="Garamond" w:hAnsi="Garamond"/>
          <w:color w:val="auto"/>
        </w:rPr>
      </w:pPr>
    </w:p>
    <w:p w14:paraId="37D0502E" w14:textId="77777777" w:rsidR="00B67A9E" w:rsidRPr="00DA694B" w:rsidRDefault="00B67A9E" w:rsidP="00B67A9E">
      <w:pPr>
        <w:pStyle w:val="Default"/>
        <w:rPr>
          <w:rFonts w:ascii="Garamond" w:hAnsi="Garamond"/>
          <w:color w:val="auto"/>
        </w:rPr>
      </w:pPr>
    </w:p>
    <w:p w14:paraId="4DA0B350" w14:textId="77777777" w:rsidR="00B67A9E" w:rsidRPr="00DA694B" w:rsidRDefault="00B67A9E" w:rsidP="00B67A9E">
      <w:pPr>
        <w:pStyle w:val="Default"/>
        <w:rPr>
          <w:rFonts w:ascii="Garamond" w:hAnsi="Garamond"/>
          <w:color w:val="auto"/>
        </w:rPr>
      </w:pPr>
    </w:p>
    <w:p w14:paraId="290BE7DE" w14:textId="77777777" w:rsidR="00B67A9E" w:rsidRPr="00DA694B" w:rsidRDefault="00B67A9E" w:rsidP="00B67A9E">
      <w:pPr>
        <w:pStyle w:val="Default"/>
        <w:rPr>
          <w:rFonts w:ascii="Garamond" w:hAnsi="Garamond"/>
          <w:color w:val="auto"/>
        </w:rPr>
      </w:pPr>
    </w:p>
    <w:p w14:paraId="48CB0764" w14:textId="77777777" w:rsidR="00B67A9E" w:rsidRPr="00DA694B" w:rsidRDefault="00B67A9E" w:rsidP="00B67A9E">
      <w:pPr>
        <w:pStyle w:val="Default"/>
        <w:rPr>
          <w:rFonts w:ascii="Garamond" w:hAnsi="Garamond"/>
          <w:color w:val="auto"/>
        </w:rPr>
      </w:pPr>
    </w:p>
    <w:p w14:paraId="2FE755B4" w14:textId="77777777" w:rsidR="00B67A9E" w:rsidRPr="00DA694B" w:rsidRDefault="00B67A9E" w:rsidP="00B67A9E">
      <w:pPr>
        <w:pStyle w:val="Default"/>
        <w:rPr>
          <w:rFonts w:ascii="Garamond" w:hAnsi="Garamond"/>
          <w:color w:val="auto"/>
        </w:rPr>
      </w:pPr>
    </w:p>
    <w:p w14:paraId="58CFB414" w14:textId="77777777" w:rsidR="00B67A9E" w:rsidRPr="00DA694B" w:rsidRDefault="00B67A9E" w:rsidP="00B67A9E">
      <w:pPr>
        <w:pStyle w:val="Default"/>
        <w:rPr>
          <w:rFonts w:ascii="Garamond" w:hAnsi="Garamond"/>
          <w:color w:val="auto"/>
        </w:rPr>
      </w:pPr>
    </w:p>
    <w:p w14:paraId="333C4D5D" w14:textId="77777777" w:rsidR="00B67A9E" w:rsidRPr="00DA694B" w:rsidRDefault="00B67A9E" w:rsidP="00B67A9E">
      <w:pPr>
        <w:pStyle w:val="Default"/>
        <w:rPr>
          <w:rFonts w:ascii="Garamond" w:hAnsi="Garamond"/>
          <w:color w:val="auto"/>
        </w:rPr>
      </w:pPr>
    </w:p>
    <w:p w14:paraId="2B70CA6B" w14:textId="77777777" w:rsidR="00B67A9E" w:rsidRPr="00DA694B" w:rsidRDefault="00B67A9E" w:rsidP="00B67A9E">
      <w:pPr>
        <w:pStyle w:val="Default"/>
        <w:rPr>
          <w:rFonts w:ascii="Garamond" w:hAnsi="Garamond"/>
          <w:color w:val="auto"/>
        </w:rPr>
      </w:pPr>
    </w:p>
    <w:p w14:paraId="21123859" w14:textId="77777777" w:rsidR="00B67A9E" w:rsidRPr="00DA694B" w:rsidRDefault="00B67A9E" w:rsidP="00B67A9E">
      <w:pPr>
        <w:rPr>
          <w:rFonts w:ascii="Garamond" w:hAnsi="Garamond" w:cs="Arial"/>
          <w:b/>
          <w:sz w:val="24"/>
        </w:rPr>
      </w:pPr>
    </w:p>
    <w:p w14:paraId="51FB7FDB" w14:textId="77777777" w:rsidR="00B67A9E" w:rsidRPr="00DA694B" w:rsidRDefault="00B67A9E" w:rsidP="00B67A9E">
      <w:pPr>
        <w:rPr>
          <w:rFonts w:ascii="Garamond" w:hAnsi="Garamond" w:cs="Arial"/>
          <w:b/>
          <w:sz w:val="24"/>
        </w:rPr>
      </w:pPr>
    </w:p>
    <w:p w14:paraId="0E20F2CD" w14:textId="77777777" w:rsidR="00B67A9E" w:rsidRPr="00DA694B" w:rsidRDefault="00B67A9E" w:rsidP="00B67A9E">
      <w:pPr>
        <w:rPr>
          <w:rFonts w:ascii="Garamond" w:hAnsi="Garamond" w:cs="Arial"/>
          <w:b/>
          <w:sz w:val="24"/>
        </w:rPr>
      </w:pPr>
    </w:p>
    <w:p w14:paraId="62B1F059" w14:textId="77777777" w:rsidR="00B67A9E" w:rsidRPr="00DA694B" w:rsidRDefault="00B67A9E" w:rsidP="00B67A9E">
      <w:pPr>
        <w:rPr>
          <w:rFonts w:ascii="Garamond" w:hAnsi="Garamond" w:cs="Arial"/>
          <w:b/>
          <w:sz w:val="24"/>
        </w:rPr>
      </w:pPr>
    </w:p>
    <w:p w14:paraId="4331C2EE" w14:textId="77777777" w:rsidR="00B67A9E" w:rsidRPr="00DA694B" w:rsidRDefault="00B67A9E" w:rsidP="00B67A9E">
      <w:pPr>
        <w:rPr>
          <w:rFonts w:ascii="Garamond" w:hAnsi="Garamond" w:cs="Arial"/>
          <w:b/>
          <w:sz w:val="24"/>
        </w:rPr>
      </w:pPr>
    </w:p>
    <w:p w14:paraId="6DEBC700" w14:textId="77777777" w:rsidR="00B67A9E" w:rsidRDefault="00B67A9E" w:rsidP="00B67A9E">
      <w:pPr>
        <w:rPr>
          <w:rFonts w:ascii="Garamond" w:hAnsi="Garamond" w:cs="Arial"/>
          <w:b/>
          <w:sz w:val="24"/>
        </w:rPr>
      </w:pPr>
    </w:p>
    <w:p w14:paraId="02057B82" w14:textId="77777777" w:rsidR="00DA694B" w:rsidRDefault="00DA694B" w:rsidP="00B67A9E">
      <w:pPr>
        <w:rPr>
          <w:rFonts w:ascii="Garamond" w:hAnsi="Garamond" w:cs="Arial"/>
          <w:b/>
          <w:sz w:val="24"/>
        </w:rPr>
      </w:pPr>
    </w:p>
    <w:p w14:paraId="2638D801" w14:textId="77777777" w:rsidR="00DA694B" w:rsidRPr="00DA694B" w:rsidRDefault="00DA694B" w:rsidP="00B67A9E">
      <w:pPr>
        <w:rPr>
          <w:rFonts w:ascii="Garamond" w:hAnsi="Garamond" w:cs="Arial"/>
          <w:b/>
          <w:sz w:val="24"/>
        </w:rPr>
      </w:pPr>
    </w:p>
    <w:p w14:paraId="2677CA41" w14:textId="3131C3CF" w:rsidR="00B67A9E" w:rsidRPr="00DA694B" w:rsidRDefault="00B67A9E" w:rsidP="00B67A9E">
      <w:pPr>
        <w:rPr>
          <w:rFonts w:ascii="Garamond" w:hAnsi="Garamond" w:cs="Arial"/>
          <w:b/>
          <w:sz w:val="24"/>
        </w:rPr>
      </w:pPr>
    </w:p>
    <w:p w14:paraId="10D6CEA4" w14:textId="4E8F7351" w:rsidR="00046430" w:rsidRPr="00DA694B" w:rsidRDefault="00046430" w:rsidP="00046430">
      <w:pPr>
        <w:pStyle w:val="Title"/>
        <w:jc w:val="left"/>
        <w:rPr>
          <w:rFonts w:ascii="Garamond" w:hAnsi="Garamond" w:cs="Arial"/>
          <w:b/>
          <w:sz w:val="24"/>
          <w:szCs w:val="24"/>
        </w:rPr>
      </w:pPr>
      <w:r w:rsidRPr="00DA694B">
        <w:rPr>
          <w:rFonts w:ascii="Garamond" w:hAnsi="Garamond" w:cs="Arial"/>
          <w:b/>
          <w:sz w:val="24"/>
          <w:szCs w:val="24"/>
        </w:rPr>
        <w:lastRenderedPageBreak/>
        <w:t>1.  Introduction</w:t>
      </w:r>
    </w:p>
    <w:p w14:paraId="7047C383" w14:textId="77777777" w:rsidR="00046430" w:rsidRPr="00DA694B" w:rsidRDefault="00046430" w:rsidP="00046430">
      <w:pPr>
        <w:pStyle w:val="Title"/>
        <w:jc w:val="left"/>
        <w:rPr>
          <w:rFonts w:ascii="Garamond" w:hAnsi="Garamond" w:cs="Arial"/>
          <w:b/>
          <w:sz w:val="24"/>
          <w:szCs w:val="24"/>
        </w:rPr>
      </w:pPr>
    </w:p>
    <w:p w14:paraId="1BC21DA8" w14:textId="77777777" w:rsidR="00046430" w:rsidRPr="00DA694B" w:rsidRDefault="00046430" w:rsidP="00046430">
      <w:pPr>
        <w:pStyle w:val="BodyText"/>
        <w:rPr>
          <w:rFonts w:ascii="Garamond" w:hAnsi="Garamond" w:cs="Arial"/>
          <w:sz w:val="24"/>
        </w:rPr>
      </w:pPr>
      <w:r w:rsidRPr="00DA694B">
        <w:rPr>
          <w:rFonts w:ascii="Garamond" w:hAnsi="Garamond" w:cs="Arial"/>
          <w:sz w:val="24"/>
        </w:rPr>
        <w:t>This policy statement has been developed in accordance with the Education (Governors’ Allowances) Regulations 2003. These regulations give governing bodies discretion to pay allowances, from the school’s annual budget allocation, to governors for certain expenses which they incur in carrying out their duties.</w:t>
      </w:r>
    </w:p>
    <w:p w14:paraId="00F872BA" w14:textId="77777777" w:rsidR="00046430" w:rsidRPr="00DA694B" w:rsidRDefault="00046430" w:rsidP="00046430">
      <w:pPr>
        <w:pStyle w:val="BodyText"/>
        <w:rPr>
          <w:rFonts w:ascii="Garamond" w:hAnsi="Garamond" w:cs="Arial"/>
          <w:sz w:val="24"/>
        </w:rPr>
      </w:pPr>
    </w:p>
    <w:p w14:paraId="565601FE" w14:textId="77777777" w:rsidR="00046430" w:rsidRPr="00DA694B" w:rsidRDefault="00046430" w:rsidP="00046430">
      <w:pPr>
        <w:pStyle w:val="BodyText"/>
        <w:rPr>
          <w:rFonts w:ascii="Garamond" w:hAnsi="Garamond" w:cs="Arial"/>
          <w:sz w:val="24"/>
        </w:rPr>
      </w:pPr>
      <w:r w:rsidRPr="00DA694B">
        <w:rPr>
          <w:rFonts w:ascii="Garamond" w:hAnsi="Garamond" w:cs="Arial"/>
          <w:sz w:val="24"/>
        </w:rPr>
        <w:t>This policy is in place to ensure equality of opportunity for all members of the community to serve as governors and to set out the type of expenses that may be reimbursed from the school budget. Examples of expenses which may be approved are set out below.</w:t>
      </w:r>
    </w:p>
    <w:p w14:paraId="3C973E7F" w14:textId="77777777" w:rsidR="00046430" w:rsidRPr="00DA694B" w:rsidRDefault="00046430" w:rsidP="00046430">
      <w:pPr>
        <w:jc w:val="both"/>
        <w:rPr>
          <w:rFonts w:ascii="Garamond" w:hAnsi="Garamond" w:cs="Arial"/>
          <w:sz w:val="24"/>
        </w:rPr>
      </w:pPr>
    </w:p>
    <w:p w14:paraId="11456F8C" w14:textId="07998843" w:rsidR="00046430" w:rsidRPr="00DA694B" w:rsidRDefault="00046430" w:rsidP="00046430">
      <w:pPr>
        <w:pStyle w:val="BodyText2"/>
        <w:rPr>
          <w:rFonts w:ascii="Garamond" w:hAnsi="Garamond" w:cs="Arial"/>
          <w:b/>
          <w:sz w:val="24"/>
        </w:rPr>
      </w:pPr>
      <w:r w:rsidRPr="00DA694B">
        <w:rPr>
          <w:rFonts w:ascii="Garamond" w:hAnsi="Garamond" w:cs="Arial"/>
          <w:b/>
          <w:sz w:val="24"/>
        </w:rPr>
        <w:t xml:space="preserve">From December 2024, all governors of St John’s Catholic Primary School have been entitled to claim for actual costs incurred in carrying out their duties as a governor or representative of St John’s Catholic Primary School.  Claims should be submitted to the Resources Committee for approval and will be considered on a </w:t>
      </w:r>
      <w:proofErr w:type="gramStart"/>
      <w:r w:rsidRPr="00DA694B">
        <w:rPr>
          <w:rFonts w:ascii="Garamond" w:hAnsi="Garamond" w:cs="Arial"/>
          <w:b/>
          <w:sz w:val="24"/>
        </w:rPr>
        <w:t>case by case</w:t>
      </w:r>
      <w:proofErr w:type="gramEnd"/>
      <w:r w:rsidRPr="00DA694B">
        <w:rPr>
          <w:rFonts w:ascii="Garamond" w:hAnsi="Garamond" w:cs="Arial"/>
          <w:b/>
          <w:sz w:val="24"/>
        </w:rPr>
        <w:t xml:space="preserve"> basis. Examples of allowances that would be approved are: </w:t>
      </w:r>
    </w:p>
    <w:p w14:paraId="1DED37F7" w14:textId="77777777" w:rsidR="00046430" w:rsidRPr="00DA694B" w:rsidRDefault="00046430" w:rsidP="00046430">
      <w:pPr>
        <w:numPr>
          <w:ilvl w:val="0"/>
          <w:numId w:val="45"/>
        </w:numPr>
        <w:spacing w:after="0"/>
        <w:jc w:val="both"/>
        <w:rPr>
          <w:rFonts w:ascii="Garamond" w:hAnsi="Garamond" w:cs="Arial"/>
          <w:sz w:val="24"/>
        </w:rPr>
      </w:pPr>
      <w:r w:rsidRPr="00DA694B">
        <w:rPr>
          <w:rFonts w:ascii="Garamond" w:hAnsi="Garamond" w:cs="Arial"/>
          <w:sz w:val="24"/>
        </w:rPr>
        <w:t xml:space="preserve">Extra costs incurred in performing governor duties due to an individual governor’s special needs or language barriers; </w:t>
      </w:r>
    </w:p>
    <w:p w14:paraId="3088C012" w14:textId="77777777" w:rsidR="00046430" w:rsidRPr="00DA694B" w:rsidRDefault="00046430" w:rsidP="00046430">
      <w:pPr>
        <w:numPr>
          <w:ilvl w:val="0"/>
          <w:numId w:val="45"/>
        </w:numPr>
        <w:tabs>
          <w:tab w:val="num" w:pos="2160"/>
        </w:tabs>
        <w:spacing w:after="0"/>
        <w:jc w:val="both"/>
        <w:rPr>
          <w:rFonts w:ascii="Garamond" w:hAnsi="Garamond" w:cs="Arial"/>
          <w:sz w:val="24"/>
        </w:rPr>
      </w:pPr>
      <w:r w:rsidRPr="00DA694B">
        <w:rPr>
          <w:rFonts w:ascii="Garamond" w:hAnsi="Garamond" w:cs="Arial"/>
          <w:sz w:val="24"/>
        </w:rPr>
        <w:t>Travel costs for attending meetings or training courses on behalf of the governing body, where these are not held at the school. Mileage rate will equate to that paid to school staff in similar circumstances;</w:t>
      </w:r>
    </w:p>
    <w:p w14:paraId="093D3501" w14:textId="77777777" w:rsidR="00046430" w:rsidRPr="00DA694B" w:rsidRDefault="00046430" w:rsidP="00046430">
      <w:pPr>
        <w:numPr>
          <w:ilvl w:val="0"/>
          <w:numId w:val="45"/>
        </w:numPr>
        <w:spacing w:after="0"/>
        <w:jc w:val="both"/>
        <w:rPr>
          <w:rFonts w:ascii="Garamond" w:hAnsi="Garamond" w:cs="Arial"/>
          <w:sz w:val="24"/>
        </w:rPr>
      </w:pPr>
      <w:r w:rsidRPr="00DA694B">
        <w:rPr>
          <w:rFonts w:ascii="Garamond" w:hAnsi="Garamond" w:cs="Arial"/>
          <w:sz w:val="24"/>
        </w:rPr>
        <w:t xml:space="preserve">Telephone charges, printing, photocopying, stationery, postage </w:t>
      </w:r>
      <w:proofErr w:type="spellStart"/>
      <w:r w:rsidRPr="00DA694B">
        <w:rPr>
          <w:rFonts w:ascii="Garamond" w:hAnsi="Garamond" w:cs="Arial"/>
          <w:sz w:val="24"/>
        </w:rPr>
        <w:t>etc</w:t>
      </w:r>
      <w:proofErr w:type="spellEnd"/>
      <w:r w:rsidRPr="00DA694B">
        <w:rPr>
          <w:rFonts w:ascii="Garamond" w:hAnsi="Garamond" w:cs="Arial"/>
          <w:sz w:val="24"/>
        </w:rPr>
        <w:t>; (see note below)</w:t>
      </w:r>
    </w:p>
    <w:p w14:paraId="0C271F43" w14:textId="77777777" w:rsidR="00046430" w:rsidRPr="00DA694B" w:rsidRDefault="00046430" w:rsidP="00046430">
      <w:pPr>
        <w:numPr>
          <w:ilvl w:val="0"/>
          <w:numId w:val="45"/>
        </w:numPr>
        <w:spacing w:after="0"/>
        <w:jc w:val="both"/>
        <w:rPr>
          <w:rFonts w:ascii="Garamond" w:hAnsi="Garamond" w:cs="Arial"/>
          <w:sz w:val="24"/>
        </w:rPr>
      </w:pPr>
      <w:r w:rsidRPr="00DA694B">
        <w:rPr>
          <w:rFonts w:ascii="Garamond" w:hAnsi="Garamond" w:cs="Arial"/>
          <w:sz w:val="24"/>
        </w:rPr>
        <w:t>Any other justifiable allowances.</w:t>
      </w:r>
    </w:p>
    <w:p w14:paraId="53E71425" w14:textId="77777777" w:rsidR="00046430" w:rsidRPr="00DA694B" w:rsidRDefault="00046430" w:rsidP="00046430">
      <w:pPr>
        <w:jc w:val="both"/>
        <w:rPr>
          <w:rFonts w:ascii="Garamond" w:hAnsi="Garamond" w:cs="Arial"/>
          <w:sz w:val="24"/>
        </w:rPr>
      </w:pPr>
    </w:p>
    <w:p w14:paraId="62FCC23B" w14:textId="280D2FDC" w:rsidR="00046430" w:rsidRPr="00DA694B" w:rsidRDefault="00046430" w:rsidP="00046430">
      <w:pPr>
        <w:jc w:val="both"/>
        <w:rPr>
          <w:rFonts w:ascii="Garamond" w:hAnsi="Garamond" w:cs="Arial"/>
          <w:b/>
          <w:sz w:val="24"/>
        </w:rPr>
      </w:pPr>
      <w:r w:rsidRPr="00DA694B">
        <w:rPr>
          <w:rFonts w:ascii="Garamond" w:hAnsi="Garamond" w:cs="Arial"/>
          <w:b/>
          <w:sz w:val="24"/>
        </w:rPr>
        <w:t xml:space="preserve"> Note: </w:t>
      </w:r>
    </w:p>
    <w:p w14:paraId="15B435C4" w14:textId="77777777" w:rsidR="00046430" w:rsidRPr="00DA694B" w:rsidRDefault="00046430" w:rsidP="00046430">
      <w:pPr>
        <w:jc w:val="both"/>
        <w:rPr>
          <w:rFonts w:ascii="Garamond" w:hAnsi="Garamond" w:cs="Arial"/>
          <w:sz w:val="24"/>
        </w:rPr>
      </w:pPr>
      <w:r w:rsidRPr="00DA694B">
        <w:rPr>
          <w:rFonts w:ascii="Garamond" w:hAnsi="Garamond" w:cs="Arial"/>
          <w:sz w:val="24"/>
        </w:rPr>
        <w:t xml:space="preserve">Governors should not generally print or photocopy lengthy documents. Where necessary governors can request printed copies of documents from the clerk to governors or the school office. Similarly, governors are generally expected to use the school’s stationery and postage resources.  </w:t>
      </w:r>
    </w:p>
    <w:p w14:paraId="3D7F5BFF" w14:textId="77777777" w:rsidR="00046430" w:rsidRPr="00DA694B" w:rsidRDefault="00046430" w:rsidP="00046430">
      <w:pPr>
        <w:jc w:val="both"/>
        <w:rPr>
          <w:rFonts w:ascii="Garamond" w:hAnsi="Garamond" w:cs="Arial"/>
          <w:sz w:val="24"/>
        </w:rPr>
      </w:pPr>
      <w:r w:rsidRPr="00DA694B">
        <w:rPr>
          <w:rFonts w:ascii="Garamond" w:hAnsi="Garamond" w:cs="Arial"/>
          <w:sz w:val="24"/>
        </w:rPr>
        <w:t xml:space="preserve">  </w:t>
      </w:r>
    </w:p>
    <w:p w14:paraId="44EEA05B" w14:textId="5CEFA272" w:rsidR="00046430" w:rsidRPr="00DA694B" w:rsidRDefault="00046430" w:rsidP="00046430">
      <w:pPr>
        <w:jc w:val="both"/>
        <w:rPr>
          <w:rFonts w:ascii="Garamond" w:hAnsi="Garamond" w:cs="Arial"/>
          <w:sz w:val="24"/>
        </w:rPr>
      </w:pPr>
      <w:r w:rsidRPr="00DA694B">
        <w:rPr>
          <w:rFonts w:ascii="Garamond" w:hAnsi="Garamond" w:cs="Arial"/>
          <w:sz w:val="24"/>
        </w:rPr>
        <w:t xml:space="preserve">Governors wishing to make claims under this policy should complete a claim form (obtainable from the school office), attaching receipts where possible, and return it to the School Business Manager. The School Business Manager will present the claim to the next meeting of the Resources Committee for consideration within this policy. </w:t>
      </w:r>
    </w:p>
    <w:p w14:paraId="118A9482" w14:textId="41BF24B2" w:rsidR="00046430" w:rsidRPr="00DA694B" w:rsidRDefault="00046430" w:rsidP="00046430">
      <w:pPr>
        <w:jc w:val="both"/>
        <w:rPr>
          <w:rFonts w:ascii="Garamond" w:hAnsi="Garamond" w:cs="Arial"/>
          <w:sz w:val="24"/>
        </w:rPr>
      </w:pPr>
      <w:r w:rsidRPr="00DA694B">
        <w:rPr>
          <w:rFonts w:ascii="Garamond" w:hAnsi="Garamond" w:cs="Arial"/>
          <w:sz w:val="24"/>
        </w:rPr>
        <w:t xml:space="preserve">Claims will be subject to independent audit and may be investigated by the Chair of Governors (or Chair of Resources in respect of the Chair of Governors) if they appear excessive or inconsistent. </w:t>
      </w:r>
    </w:p>
    <w:p w14:paraId="0C7003B7" w14:textId="77777777" w:rsidR="00046430" w:rsidRPr="00DA694B" w:rsidRDefault="00046430" w:rsidP="00046430">
      <w:pPr>
        <w:jc w:val="both"/>
        <w:rPr>
          <w:rFonts w:ascii="Garamond" w:hAnsi="Garamond" w:cs="Arial"/>
          <w:sz w:val="24"/>
        </w:rPr>
      </w:pPr>
      <w:r w:rsidRPr="00DA694B">
        <w:rPr>
          <w:rFonts w:ascii="Garamond" w:hAnsi="Garamond" w:cs="Arial"/>
          <w:sz w:val="24"/>
        </w:rPr>
        <w:t xml:space="preserve"> </w:t>
      </w:r>
    </w:p>
    <w:p w14:paraId="1A455B5C" w14:textId="77777777" w:rsidR="006A7230" w:rsidRDefault="006A7230" w:rsidP="00046430">
      <w:pPr>
        <w:jc w:val="both"/>
        <w:rPr>
          <w:rFonts w:ascii="Garamond" w:hAnsi="Garamond" w:cs="Arial"/>
          <w:sz w:val="24"/>
        </w:rPr>
      </w:pPr>
    </w:p>
    <w:p w14:paraId="73632B79" w14:textId="77777777" w:rsidR="00DA694B" w:rsidRDefault="00DA694B" w:rsidP="00046430">
      <w:pPr>
        <w:jc w:val="both"/>
        <w:rPr>
          <w:rFonts w:ascii="Garamond" w:hAnsi="Garamond" w:cs="Arial"/>
          <w:sz w:val="24"/>
        </w:rPr>
      </w:pPr>
    </w:p>
    <w:p w14:paraId="784C5C2C" w14:textId="77777777" w:rsidR="00DA694B" w:rsidRDefault="00DA694B" w:rsidP="00046430">
      <w:pPr>
        <w:jc w:val="both"/>
        <w:rPr>
          <w:rFonts w:ascii="Garamond" w:hAnsi="Garamond" w:cs="Arial"/>
          <w:sz w:val="24"/>
        </w:rPr>
      </w:pPr>
    </w:p>
    <w:p w14:paraId="5320C5E8" w14:textId="77777777" w:rsidR="00DA694B" w:rsidRPr="00DA694B" w:rsidRDefault="00DA694B" w:rsidP="00046430">
      <w:pPr>
        <w:jc w:val="both"/>
        <w:rPr>
          <w:rFonts w:ascii="Garamond" w:hAnsi="Garamond" w:cs="Arial"/>
          <w:sz w:val="24"/>
        </w:rPr>
      </w:pPr>
    </w:p>
    <w:p w14:paraId="1D0A7A85" w14:textId="77777777" w:rsidR="006A7230" w:rsidRPr="00DA694B" w:rsidRDefault="006A7230" w:rsidP="00046430">
      <w:pPr>
        <w:jc w:val="both"/>
        <w:rPr>
          <w:rFonts w:ascii="Garamond" w:hAnsi="Garamond" w:cs="Arial"/>
          <w:sz w:val="24"/>
        </w:rPr>
      </w:pPr>
    </w:p>
    <w:p w14:paraId="404B37B5" w14:textId="71AA271C" w:rsidR="00046430" w:rsidRPr="00DA694B" w:rsidRDefault="00046430" w:rsidP="00046430">
      <w:pPr>
        <w:jc w:val="center"/>
        <w:rPr>
          <w:rFonts w:ascii="Garamond" w:hAnsi="Garamond" w:cs="Arial"/>
          <w:b/>
          <w:sz w:val="24"/>
        </w:rPr>
      </w:pPr>
      <w:r w:rsidRPr="00DA694B">
        <w:rPr>
          <w:rFonts w:ascii="Garamond" w:hAnsi="Garamond" w:cs="Arial"/>
          <w:b/>
          <w:sz w:val="24"/>
        </w:rPr>
        <w:t>Governors’ Allowances Claims Form</w:t>
      </w:r>
    </w:p>
    <w:p w14:paraId="20A4E562" w14:textId="77777777" w:rsidR="00046430" w:rsidRPr="00DA694B" w:rsidRDefault="00046430" w:rsidP="00046430">
      <w:pPr>
        <w:jc w:val="both"/>
        <w:rPr>
          <w:rFonts w:ascii="Garamond" w:hAnsi="Garamond"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gridCol w:w="4622"/>
      </w:tblGrid>
      <w:tr w:rsidR="00046430" w:rsidRPr="00DA694B" w14:paraId="02E41EA2" w14:textId="77777777" w:rsidTr="00116310">
        <w:tc>
          <w:tcPr>
            <w:tcW w:w="4621" w:type="dxa"/>
          </w:tcPr>
          <w:p w14:paraId="7100B724" w14:textId="77777777" w:rsidR="00046430" w:rsidRPr="00DA694B" w:rsidRDefault="00046430" w:rsidP="00116310">
            <w:pPr>
              <w:jc w:val="both"/>
              <w:rPr>
                <w:rFonts w:ascii="Garamond" w:hAnsi="Garamond" w:cs="Arial"/>
                <w:b/>
                <w:sz w:val="24"/>
              </w:rPr>
            </w:pPr>
            <w:r w:rsidRPr="00DA694B">
              <w:rPr>
                <w:rFonts w:ascii="Garamond" w:hAnsi="Garamond" w:cs="Arial"/>
                <w:b/>
                <w:sz w:val="24"/>
              </w:rPr>
              <w:t>Name:</w:t>
            </w:r>
          </w:p>
          <w:p w14:paraId="437ED86A" w14:textId="77777777" w:rsidR="00046430" w:rsidRPr="00DA694B" w:rsidRDefault="00046430" w:rsidP="00116310">
            <w:pPr>
              <w:jc w:val="both"/>
              <w:rPr>
                <w:rFonts w:ascii="Garamond" w:hAnsi="Garamond" w:cs="Arial"/>
                <w:b/>
                <w:sz w:val="24"/>
              </w:rPr>
            </w:pPr>
          </w:p>
        </w:tc>
        <w:tc>
          <w:tcPr>
            <w:tcW w:w="4622" w:type="dxa"/>
          </w:tcPr>
          <w:p w14:paraId="7441298E" w14:textId="77777777" w:rsidR="00046430" w:rsidRPr="00DA694B" w:rsidRDefault="00046430" w:rsidP="00116310">
            <w:pPr>
              <w:jc w:val="both"/>
              <w:rPr>
                <w:rFonts w:ascii="Garamond" w:hAnsi="Garamond" w:cs="Arial"/>
                <w:b/>
                <w:sz w:val="24"/>
              </w:rPr>
            </w:pPr>
            <w:r w:rsidRPr="00DA694B">
              <w:rPr>
                <w:rFonts w:ascii="Garamond" w:hAnsi="Garamond" w:cs="Arial"/>
                <w:b/>
                <w:sz w:val="24"/>
              </w:rPr>
              <w:t>Name of School:</w:t>
            </w:r>
          </w:p>
        </w:tc>
      </w:tr>
      <w:tr w:rsidR="00046430" w:rsidRPr="00DA694B" w14:paraId="213453B8" w14:textId="77777777" w:rsidTr="00116310">
        <w:tc>
          <w:tcPr>
            <w:tcW w:w="4621" w:type="dxa"/>
          </w:tcPr>
          <w:p w14:paraId="0477CBA7" w14:textId="77777777" w:rsidR="00046430" w:rsidRPr="00DA694B" w:rsidRDefault="00046430" w:rsidP="00116310">
            <w:pPr>
              <w:jc w:val="both"/>
              <w:rPr>
                <w:rFonts w:ascii="Garamond" w:hAnsi="Garamond" w:cs="Arial"/>
                <w:b/>
                <w:sz w:val="24"/>
              </w:rPr>
            </w:pPr>
            <w:r w:rsidRPr="00DA694B">
              <w:rPr>
                <w:rFonts w:ascii="Garamond" w:hAnsi="Garamond" w:cs="Arial"/>
                <w:b/>
                <w:sz w:val="24"/>
              </w:rPr>
              <w:t>Address</w:t>
            </w:r>
          </w:p>
          <w:p w14:paraId="02CC6BE3" w14:textId="77777777" w:rsidR="00046430" w:rsidRPr="00DA694B" w:rsidRDefault="00046430" w:rsidP="00116310">
            <w:pPr>
              <w:jc w:val="both"/>
              <w:rPr>
                <w:rFonts w:ascii="Garamond" w:hAnsi="Garamond" w:cs="Arial"/>
                <w:b/>
                <w:sz w:val="24"/>
              </w:rPr>
            </w:pPr>
          </w:p>
          <w:p w14:paraId="77539FFF" w14:textId="77777777" w:rsidR="00046430" w:rsidRPr="00DA694B" w:rsidRDefault="00046430" w:rsidP="00116310">
            <w:pPr>
              <w:jc w:val="both"/>
              <w:rPr>
                <w:rFonts w:ascii="Garamond" w:hAnsi="Garamond" w:cs="Arial"/>
                <w:b/>
                <w:sz w:val="24"/>
              </w:rPr>
            </w:pPr>
          </w:p>
        </w:tc>
        <w:tc>
          <w:tcPr>
            <w:tcW w:w="4622" w:type="dxa"/>
          </w:tcPr>
          <w:p w14:paraId="5E2DE197" w14:textId="77777777" w:rsidR="00046430" w:rsidRPr="00DA694B" w:rsidRDefault="00046430" w:rsidP="00116310">
            <w:pPr>
              <w:jc w:val="both"/>
              <w:rPr>
                <w:rFonts w:ascii="Garamond" w:hAnsi="Garamond" w:cs="Arial"/>
                <w:b/>
                <w:sz w:val="24"/>
              </w:rPr>
            </w:pPr>
            <w:r w:rsidRPr="00DA694B">
              <w:rPr>
                <w:rFonts w:ascii="Garamond" w:hAnsi="Garamond" w:cs="Arial"/>
                <w:b/>
                <w:sz w:val="24"/>
              </w:rPr>
              <w:t>Date:</w:t>
            </w:r>
          </w:p>
        </w:tc>
      </w:tr>
      <w:tr w:rsidR="00046430" w:rsidRPr="00DA694B" w14:paraId="6C9BE8E4" w14:textId="77777777" w:rsidTr="00116310">
        <w:tc>
          <w:tcPr>
            <w:tcW w:w="4621" w:type="dxa"/>
          </w:tcPr>
          <w:p w14:paraId="6F7C88F7" w14:textId="77777777" w:rsidR="00046430" w:rsidRPr="00DA694B" w:rsidRDefault="00046430" w:rsidP="00116310">
            <w:pPr>
              <w:jc w:val="both"/>
              <w:rPr>
                <w:rFonts w:ascii="Garamond" w:hAnsi="Garamond" w:cs="Arial"/>
                <w:b/>
                <w:sz w:val="24"/>
              </w:rPr>
            </w:pPr>
            <w:r w:rsidRPr="00DA694B">
              <w:rPr>
                <w:rFonts w:ascii="Garamond" w:hAnsi="Garamond" w:cs="Arial"/>
                <w:b/>
                <w:sz w:val="24"/>
              </w:rPr>
              <w:t>Post Code</w:t>
            </w:r>
          </w:p>
          <w:p w14:paraId="179F64BE" w14:textId="77777777" w:rsidR="00046430" w:rsidRPr="00DA694B" w:rsidRDefault="00046430" w:rsidP="00116310">
            <w:pPr>
              <w:jc w:val="both"/>
              <w:rPr>
                <w:rFonts w:ascii="Garamond" w:hAnsi="Garamond" w:cs="Arial"/>
                <w:b/>
                <w:sz w:val="24"/>
              </w:rPr>
            </w:pPr>
          </w:p>
        </w:tc>
        <w:tc>
          <w:tcPr>
            <w:tcW w:w="4622" w:type="dxa"/>
          </w:tcPr>
          <w:p w14:paraId="58E88DFC" w14:textId="77777777" w:rsidR="00046430" w:rsidRPr="00DA694B" w:rsidRDefault="00046430" w:rsidP="00116310">
            <w:pPr>
              <w:jc w:val="both"/>
              <w:rPr>
                <w:rFonts w:ascii="Garamond" w:hAnsi="Garamond" w:cs="Arial"/>
                <w:b/>
                <w:sz w:val="24"/>
              </w:rPr>
            </w:pPr>
            <w:r w:rsidRPr="00DA694B">
              <w:rPr>
                <w:rFonts w:ascii="Garamond" w:hAnsi="Garamond" w:cs="Arial"/>
                <w:b/>
                <w:sz w:val="24"/>
              </w:rPr>
              <w:t>Claim Period:</w:t>
            </w:r>
          </w:p>
        </w:tc>
      </w:tr>
    </w:tbl>
    <w:p w14:paraId="344265B2" w14:textId="77777777" w:rsidR="00046430" w:rsidRPr="00DA694B" w:rsidRDefault="00046430" w:rsidP="00046430">
      <w:pPr>
        <w:jc w:val="both"/>
        <w:rPr>
          <w:rFonts w:ascii="Garamond" w:hAnsi="Garamond" w:cs="Arial"/>
          <w:b/>
          <w:sz w:val="24"/>
        </w:rPr>
      </w:pPr>
    </w:p>
    <w:p w14:paraId="724422AC" w14:textId="77777777" w:rsidR="00046430" w:rsidRPr="00DA694B" w:rsidRDefault="00046430" w:rsidP="00046430">
      <w:pPr>
        <w:pStyle w:val="Title"/>
        <w:jc w:val="left"/>
        <w:rPr>
          <w:rFonts w:ascii="Garamond" w:hAnsi="Garamond" w:cs="Arial"/>
          <w:sz w:val="24"/>
          <w:szCs w:val="24"/>
        </w:rPr>
      </w:pPr>
      <w:r w:rsidRPr="00DA694B">
        <w:rPr>
          <w:rFonts w:ascii="Garamond" w:hAnsi="Garamond" w:cs="Arial"/>
          <w:sz w:val="24"/>
          <w:szCs w:val="24"/>
        </w:rPr>
        <w:t>I claim the total sum of £………… for governor expenses as detailed below.  I have attached relevant receipts to support my claim.</w:t>
      </w:r>
    </w:p>
    <w:p w14:paraId="3AF3057D" w14:textId="77777777" w:rsidR="00046430" w:rsidRPr="00DA694B" w:rsidRDefault="00046430" w:rsidP="00046430">
      <w:pPr>
        <w:pStyle w:val="Title"/>
        <w:jc w:val="left"/>
        <w:rPr>
          <w:rFonts w:ascii="Garamond" w:hAnsi="Garamond" w:cs="Arial"/>
          <w:sz w:val="24"/>
          <w:szCs w:val="24"/>
        </w:rPr>
      </w:pPr>
    </w:p>
    <w:p w14:paraId="1826608F" w14:textId="77777777" w:rsidR="00046430" w:rsidRPr="00DA694B" w:rsidRDefault="00046430" w:rsidP="00046430">
      <w:pPr>
        <w:pStyle w:val="Title"/>
        <w:jc w:val="left"/>
        <w:rPr>
          <w:rFonts w:ascii="Garamond" w:hAnsi="Garamond" w:cs="Arial"/>
          <w:sz w:val="24"/>
          <w:szCs w:val="24"/>
        </w:rPr>
      </w:pPr>
      <w:r w:rsidRPr="00DA694B">
        <w:rPr>
          <w:rFonts w:ascii="Garamond" w:hAnsi="Garamond" w:cs="Arial"/>
          <w:sz w:val="24"/>
          <w:szCs w:val="24"/>
        </w:rPr>
        <w:t>Signed………………………………</w:t>
      </w:r>
    </w:p>
    <w:p w14:paraId="135300C1" w14:textId="77777777" w:rsidR="00046430" w:rsidRPr="00DA694B" w:rsidRDefault="00046430" w:rsidP="00046430">
      <w:pPr>
        <w:pStyle w:val="Title"/>
        <w:jc w:val="left"/>
        <w:rPr>
          <w:rFonts w:ascii="Garamond" w:hAnsi="Garamond" w:cs="Arial"/>
          <w:sz w:val="24"/>
          <w:szCs w:val="24"/>
        </w:rPr>
      </w:pPr>
    </w:p>
    <w:tbl>
      <w:tblPr>
        <w:tblW w:w="8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4"/>
        <w:gridCol w:w="851"/>
        <w:gridCol w:w="898"/>
      </w:tblGrid>
      <w:tr w:rsidR="00046430" w:rsidRPr="00DA694B" w14:paraId="2D23C15E" w14:textId="77777777" w:rsidTr="00116310">
        <w:tc>
          <w:tcPr>
            <w:tcW w:w="7054" w:type="dxa"/>
          </w:tcPr>
          <w:p w14:paraId="7250A56E" w14:textId="77777777" w:rsidR="00046430" w:rsidRPr="00DA694B" w:rsidRDefault="00046430" w:rsidP="00116310">
            <w:pPr>
              <w:pStyle w:val="Title"/>
              <w:jc w:val="left"/>
              <w:rPr>
                <w:rFonts w:ascii="Garamond" w:hAnsi="Garamond" w:cs="Arial"/>
                <w:sz w:val="24"/>
                <w:szCs w:val="24"/>
              </w:rPr>
            </w:pPr>
          </w:p>
        </w:tc>
        <w:tc>
          <w:tcPr>
            <w:tcW w:w="851" w:type="dxa"/>
          </w:tcPr>
          <w:p w14:paraId="1AE76B71"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w:t>
            </w:r>
          </w:p>
        </w:tc>
        <w:tc>
          <w:tcPr>
            <w:tcW w:w="898" w:type="dxa"/>
          </w:tcPr>
          <w:p w14:paraId="3B1198E8"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P.</w:t>
            </w:r>
          </w:p>
        </w:tc>
      </w:tr>
      <w:tr w:rsidR="00046430" w:rsidRPr="00DA694B" w14:paraId="22B5779D" w14:textId="77777777" w:rsidTr="00116310">
        <w:tc>
          <w:tcPr>
            <w:tcW w:w="7054" w:type="dxa"/>
          </w:tcPr>
          <w:p w14:paraId="67CD5A66"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 xml:space="preserve">Support for a special need   e.g. Braille interpretation  </w:t>
            </w:r>
          </w:p>
        </w:tc>
        <w:tc>
          <w:tcPr>
            <w:tcW w:w="851" w:type="dxa"/>
          </w:tcPr>
          <w:p w14:paraId="4C11F317" w14:textId="77777777" w:rsidR="00046430" w:rsidRPr="00DA694B" w:rsidRDefault="00046430" w:rsidP="00116310">
            <w:pPr>
              <w:pStyle w:val="Title"/>
              <w:jc w:val="left"/>
              <w:rPr>
                <w:rFonts w:ascii="Garamond" w:hAnsi="Garamond" w:cs="Arial"/>
                <w:sz w:val="24"/>
                <w:szCs w:val="24"/>
              </w:rPr>
            </w:pPr>
          </w:p>
        </w:tc>
        <w:tc>
          <w:tcPr>
            <w:tcW w:w="898" w:type="dxa"/>
          </w:tcPr>
          <w:p w14:paraId="67A792BE" w14:textId="77777777" w:rsidR="00046430" w:rsidRPr="00DA694B" w:rsidRDefault="00046430" w:rsidP="00116310">
            <w:pPr>
              <w:pStyle w:val="Title"/>
              <w:jc w:val="left"/>
              <w:rPr>
                <w:rFonts w:ascii="Garamond" w:hAnsi="Garamond" w:cs="Arial"/>
                <w:sz w:val="24"/>
                <w:szCs w:val="24"/>
              </w:rPr>
            </w:pPr>
          </w:p>
        </w:tc>
      </w:tr>
      <w:tr w:rsidR="00046430" w:rsidRPr="00DA694B" w14:paraId="6F2E60DA" w14:textId="77777777" w:rsidTr="00116310">
        <w:tc>
          <w:tcPr>
            <w:tcW w:w="7054" w:type="dxa"/>
          </w:tcPr>
          <w:p w14:paraId="26BA8DCA"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Language support e.g. interpretation</w:t>
            </w:r>
          </w:p>
        </w:tc>
        <w:tc>
          <w:tcPr>
            <w:tcW w:w="851" w:type="dxa"/>
          </w:tcPr>
          <w:p w14:paraId="5DDE4A5C" w14:textId="77777777" w:rsidR="00046430" w:rsidRPr="00DA694B" w:rsidRDefault="00046430" w:rsidP="00116310">
            <w:pPr>
              <w:pStyle w:val="Title"/>
              <w:jc w:val="left"/>
              <w:rPr>
                <w:rFonts w:ascii="Garamond" w:hAnsi="Garamond" w:cs="Arial"/>
                <w:sz w:val="24"/>
                <w:szCs w:val="24"/>
              </w:rPr>
            </w:pPr>
          </w:p>
        </w:tc>
        <w:tc>
          <w:tcPr>
            <w:tcW w:w="898" w:type="dxa"/>
          </w:tcPr>
          <w:p w14:paraId="33D78C4E" w14:textId="77777777" w:rsidR="00046430" w:rsidRPr="00DA694B" w:rsidRDefault="00046430" w:rsidP="00116310">
            <w:pPr>
              <w:pStyle w:val="Title"/>
              <w:jc w:val="left"/>
              <w:rPr>
                <w:rFonts w:ascii="Garamond" w:hAnsi="Garamond" w:cs="Arial"/>
                <w:sz w:val="24"/>
                <w:szCs w:val="24"/>
              </w:rPr>
            </w:pPr>
          </w:p>
        </w:tc>
      </w:tr>
      <w:tr w:rsidR="00046430" w:rsidRPr="00DA694B" w14:paraId="3C1C8321" w14:textId="77777777" w:rsidTr="00116310">
        <w:tc>
          <w:tcPr>
            <w:tcW w:w="7054" w:type="dxa"/>
          </w:tcPr>
          <w:p w14:paraId="61468733"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Travel to meetings/training courses not on school site</w:t>
            </w:r>
          </w:p>
        </w:tc>
        <w:tc>
          <w:tcPr>
            <w:tcW w:w="851" w:type="dxa"/>
          </w:tcPr>
          <w:p w14:paraId="69BDA10B" w14:textId="77777777" w:rsidR="00046430" w:rsidRPr="00DA694B" w:rsidRDefault="00046430" w:rsidP="00116310">
            <w:pPr>
              <w:pStyle w:val="Title"/>
              <w:jc w:val="left"/>
              <w:rPr>
                <w:rFonts w:ascii="Garamond" w:hAnsi="Garamond" w:cs="Arial"/>
                <w:sz w:val="24"/>
                <w:szCs w:val="24"/>
              </w:rPr>
            </w:pPr>
          </w:p>
        </w:tc>
        <w:tc>
          <w:tcPr>
            <w:tcW w:w="898" w:type="dxa"/>
          </w:tcPr>
          <w:p w14:paraId="2AD803F4" w14:textId="77777777" w:rsidR="00046430" w:rsidRPr="00DA694B" w:rsidRDefault="00046430" w:rsidP="00116310">
            <w:pPr>
              <w:pStyle w:val="Title"/>
              <w:jc w:val="left"/>
              <w:rPr>
                <w:rFonts w:ascii="Garamond" w:hAnsi="Garamond" w:cs="Arial"/>
                <w:sz w:val="24"/>
                <w:szCs w:val="24"/>
              </w:rPr>
            </w:pPr>
          </w:p>
        </w:tc>
      </w:tr>
      <w:tr w:rsidR="00046430" w:rsidRPr="00DA694B" w14:paraId="3265033C" w14:textId="77777777" w:rsidTr="00116310">
        <w:tc>
          <w:tcPr>
            <w:tcW w:w="7054" w:type="dxa"/>
          </w:tcPr>
          <w:p w14:paraId="2CDF5A83"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Travel/subsistence to national meetings or training events</w:t>
            </w:r>
          </w:p>
        </w:tc>
        <w:tc>
          <w:tcPr>
            <w:tcW w:w="851" w:type="dxa"/>
          </w:tcPr>
          <w:p w14:paraId="0FA01F0C" w14:textId="77777777" w:rsidR="00046430" w:rsidRPr="00DA694B" w:rsidRDefault="00046430" w:rsidP="00116310">
            <w:pPr>
              <w:pStyle w:val="Title"/>
              <w:jc w:val="left"/>
              <w:rPr>
                <w:rFonts w:ascii="Garamond" w:hAnsi="Garamond" w:cs="Arial"/>
                <w:sz w:val="24"/>
                <w:szCs w:val="24"/>
              </w:rPr>
            </w:pPr>
          </w:p>
        </w:tc>
        <w:tc>
          <w:tcPr>
            <w:tcW w:w="898" w:type="dxa"/>
          </w:tcPr>
          <w:p w14:paraId="0CD3BF77" w14:textId="77777777" w:rsidR="00046430" w:rsidRPr="00DA694B" w:rsidRDefault="00046430" w:rsidP="00116310">
            <w:pPr>
              <w:pStyle w:val="Title"/>
              <w:jc w:val="left"/>
              <w:rPr>
                <w:rFonts w:ascii="Garamond" w:hAnsi="Garamond" w:cs="Arial"/>
                <w:sz w:val="24"/>
                <w:szCs w:val="24"/>
              </w:rPr>
            </w:pPr>
          </w:p>
        </w:tc>
      </w:tr>
      <w:tr w:rsidR="00046430" w:rsidRPr="00DA694B" w14:paraId="49F6BA55" w14:textId="77777777" w:rsidTr="00116310">
        <w:tc>
          <w:tcPr>
            <w:tcW w:w="7054" w:type="dxa"/>
          </w:tcPr>
          <w:p w14:paraId="6839E7D1"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Telephone Charges</w:t>
            </w:r>
          </w:p>
        </w:tc>
        <w:tc>
          <w:tcPr>
            <w:tcW w:w="851" w:type="dxa"/>
          </w:tcPr>
          <w:p w14:paraId="107F20A9" w14:textId="77777777" w:rsidR="00046430" w:rsidRPr="00DA694B" w:rsidRDefault="00046430" w:rsidP="00116310">
            <w:pPr>
              <w:pStyle w:val="Title"/>
              <w:jc w:val="left"/>
              <w:rPr>
                <w:rFonts w:ascii="Garamond" w:hAnsi="Garamond" w:cs="Arial"/>
                <w:sz w:val="24"/>
                <w:szCs w:val="24"/>
              </w:rPr>
            </w:pPr>
          </w:p>
        </w:tc>
        <w:tc>
          <w:tcPr>
            <w:tcW w:w="898" w:type="dxa"/>
          </w:tcPr>
          <w:p w14:paraId="78149DCD" w14:textId="77777777" w:rsidR="00046430" w:rsidRPr="00DA694B" w:rsidRDefault="00046430" w:rsidP="00116310">
            <w:pPr>
              <w:pStyle w:val="Title"/>
              <w:jc w:val="left"/>
              <w:rPr>
                <w:rFonts w:ascii="Garamond" w:hAnsi="Garamond" w:cs="Arial"/>
                <w:sz w:val="24"/>
                <w:szCs w:val="24"/>
              </w:rPr>
            </w:pPr>
          </w:p>
        </w:tc>
      </w:tr>
      <w:tr w:rsidR="00046430" w:rsidRPr="00DA694B" w14:paraId="088EE5FB" w14:textId="77777777" w:rsidTr="00116310">
        <w:tc>
          <w:tcPr>
            <w:tcW w:w="7054" w:type="dxa"/>
          </w:tcPr>
          <w:p w14:paraId="19572845"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 xml:space="preserve">Postage </w:t>
            </w:r>
          </w:p>
        </w:tc>
        <w:tc>
          <w:tcPr>
            <w:tcW w:w="851" w:type="dxa"/>
          </w:tcPr>
          <w:p w14:paraId="3FB0AD4B" w14:textId="77777777" w:rsidR="00046430" w:rsidRPr="00DA694B" w:rsidRDefault="00046430" w:rsidP="00116310">
            <w:pPr>
              <w:pStyle w:val="Title"/>
              <w:jc w:val="left"/>
              <w:rPr>
                <w:rFonts w:ascii="Garamond" w:hAnsi="Garamond" w:cs="Arial"/>
                <w:sz w:val="24"/>
                <w:szCs w:val="24"/>
              </w:rPr>
            </w:pPr>
          </w:p>
        </w:tc>
        <w:tc>
          <w:tcPr>
            <w:tcW w:w="898" w:type="dxa"/>
          </w:tcPr>
          <w:p w14:paraId="77F4E1FF" w14:textId="77777777" w:rsidR="00046430" w:rsidRPr="00DA694B" w:rsidRDefault="00046430" w:rsidP="00116310">
            <w:pPr>
              <w:pStyle w:val="Title"/>
              <w:jc w:val="left"/>
              <w:rPr>
                <w:rFonts w:ascii="Garamond" w:hAnsi="Garamond" w:cs="Arial"/>
                <w:sz w:val="24"/>
                <w:szCs w:val="24"/>
              </w:rPr>
            </w:pPr>
          </w:p>
        </w:tc>
      </w:tr>
      <w:tr w:rsidR="00046430" w:rsidRPr="00DA694B" w14:paraId="6BE79F1B" w14:textId="77777777" w:rsidTr="00116310">
        <w:tc>
          <w:tcPr>
            <w:tcW w:w="7054" w:type="dxa"/>
          </w:tcPr>
          <w:p w14:paraId="6D1988DA"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Printing/Photocopying</w:t>
            </w:r>
          </w:p>
        </w:tc>
        <w:tc>
          <w:tcPr>
            <w:tcW w:w="851" w:type="dxa"/>
          </w:tcPr>
          <w:p w14:paraId="07A3F5A8" w14:textId="77777777" w:rsidR="00046430" w:rsidRPr="00DA694B" w:rsidRDefault="00046430" w:rsidP="00116310">
            <w:pPr>
              <w:pStyle w:val="Title"/>
              <w:jc w:val="left"/>
              <w:rPr>
                <w:rFonts w:ascii="Garamond" w:hAnsi="Garamond" w:cs="Arial"/>
                <w:sz w:val="24"/>
                <w:szCs w:val="24"/>
              </w:rPr>
            </w:pPr>
          </w:p>
        </w:tc>
        <w:tc>
          <w:tcPr>
            <w:tcW w:w="898" w:type="dxa"/>
          </w:tcPr>
          <w:p w14:paraId="3813D538" w14:textId="77777777" w:rsidR="00046430" w:rsidRPr="00DA694B" w:rsidRDefault="00046430" w:rsidP="00116310">
            <w:pPr>
              <w:pStyle w:val="Title"/>
              <w:jc w:val="left"/>
              <w:rPr>
                <w:rFonts w:ascii="Garamond" w:hAnsi="Garamond" w:cs="Arial"/>
                <w:sz w:val="24"/>
                <w:szCs w:val="24"/>
              </w:rPr>
            </w:pPr>
          </w:p>
        </w:tc>
      </w:tr>
      <w:tr w:rsidR="00046430" w:rsidRPr="00DA694B" w14:paraId="367EBF97" w14:textId="77777777" w:rsidTr="00116310">
        <w:tc>
          <w:tcPr>
            <w:tcW w:w="7054" w:type="dxa"/>
          </w:tcPr>
          <w:p w14:paraId="2FCFBFE0"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Stationery</w:t>
            </w:r>
          </w:p>
        </w:tc>
        <w:tc>
          <w:tcPr>
            <w:tcW w:w="851" w:type="dxa"/>
          </w:tcPr>
          <w:p w14:paraId="5000D1F6" w14:textId="77777777" w:rsidR="00046430" w:rsidRPr="00DA694B" w:rsidRDefault="00046430" w:rsidP="00116310">
            <w:pPr>
              <w:pStyle w:val="Title"/>
              <w:jc w:val="left"/>
              <w:rPr>
                <w:rFonts w:ascii="Garamond" w:hAnsi="Garamond" w:cs="Arial"/>
                <w:sz w:val="24"/>
                <w:szCs w:val="24"/>
              </w:rPr>
            </w:pPr>
          </w:p>
        </w:tc>
        <w:tc>
          <w:tcPr>
            <w:tcW w:w="898" w:type="dxa"/>
          </w:tcPr>
          <w:p w14:paraId="4A839F30" w14:textId="77777777" w:rsidR="00046430" w:rsidRPr="00DA694B" w:rsidRDefault="00046430" w:rsidP="00116310">
            <w:pPr>
              <w:pStyle w:val="Title"/>
              <w:jc w:val="left"/>
              <w:rPr>
                <w:rFonts w:ascii="Garamond" w:hAnsi="Garamond" w:cs="Arial"/>
                <w:sz w:val="24"/>
                <w:szCs w:val="24"/>
              </w:rPr>
            </w:pPr>
          </w:p>
        </w:tc>
      </w:tr>
      <w:tr w:rsidR="00046430" w:rsidRPr="00DA694B" w14:paraId="24146357" w14:textId="77777777" w:rsidTr="00116310">
        <w:tc>
          <w:tcPr>
            <w:tcW w:w="7054" w:type="dxa"/>
          </w:tcPr>
          <w:p w14:paraId="3788E4D0"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Other (please specify)</w:t>
            </w:r>
          </w:p>
        </w:tc>
        <w:tc>
          <w:tcPr>
            <w:tcW w:w="851" w:type="dxa"/>
          </w:tcPr>
          <w:p w14:paraId="19BEDB0D" w14:textId="77777777" w:rsidR="00046430" w:rsidRPr="00DA694B" w:rsidRDefault="00046430" w:rsidP="00116310">
            <w:pPr>
              <w:pStyle w:val="Title"/>
              <w:jc w:val="left"/>
              <w:rPr>
                <w:rFonts w:ascii="Garamond" w:hAnsi="Garamond" w:cs="Arial"/>
                <w:sz w:val="24"/>
                <w:szCs w:val="24"/>
              </w:rPr>
            </w:pPr>
          </w:p>
        </w:tc>
        <w:tc>
          <w:tcPr>
            <w:tcW w:w="898" w:type="dxa"/>
          </w:tcPr>
          <w:p w14:paraId="49E6533F" w14:textId="77777777" w:rsidR="00046430" w:rsidRPr="00DA694B" w:rsidRDefault="00046430" w:rsidP="00116310">
            <w:pPr>
              <w:pStyle w:val="Title"/>
              <w:jc w:val="left"/>
              <w:rPr>
                <w:rFonts w:ascii="Garamond" w:hAnsi="Garamond" w:cs="Arial"/>
                <w:sz w:val="24"/>
                <w:szCs w:val="24"/>
              </w:rPr>
            </w:pPr>
          </w:p>
        </w:tc>
      </w:tr>
      <w:tr w:rsidR="00046430" w:rsidRPr="00DA694B" w14:paraId="5A6576B3" w14:textId="77777777" w:rsidTr="00116310">
        <w:tc>
          <w:tcPr>
            <w:tcW w:w="7054" w:type="dxa"/>
          </w:tcPr>
          <w:p w14:paraId="3D33D713" w14:textId="77777777" w:rsidR="00046430" w:rsidRPr="00DA694B" w:rsidRDefault="00046430" w:rsidP="00116310">
            <w:pPr>
              <w:pStyle w:val="Title"/>
              <w:jc w:val="left"/>
              <w:rPr>
                <w:rFonts w:ascii="Garamond" w:hAnsi="Garamond" w:cs="Arial"/>
                <w:sz w:val="24"/>
                <w:szCs w:val="24"/>
              </w:rPr>
            </w:pPr>
            <w:r w:rsidRPr="00DA694B">
              <w:rPr>
                <w:rFonts w:ascii="Garamond" w:hAnsi="Garamond" w:cs="Arial"/>
                <w:sz w:val="24"/>
                <w:szCs w:val="24"/>
              </w:rPr>
              <w:t>TOTAL EXPENSES CLAIMED</w:t>
            </w:r>
          </w:p>
        </w:tc>
        <w:tc>
          <w:tcPr>
            <w:tcW w:w="851" w:type="dxa"/>
          </w:tcPr>
          <w:p w14:paraId="08CEBEE9" w14:textId="77777777" w:rsidR="00046430" w:rsidRPr="00DA694B" w:rsidRDefault="00046430" w:rsidP="00116310">
            <w:pPr>
              <w:pStyle w:val="Title"/>
              <w:jc w:val="left"/>
              <w:rPr>
                <w:rFonts w:ascii="Garamond" w:hAnsi="Garamond" w:cs="Arial"/>
                <w:sz w:val="24"/>
                <w:szCs w:val="24"/>
              </w:rPr>
            </w:pPr>
          </w:p>
        </w:tc>
        <w:tc>
          <w:tcPr>
            <w:tcW w:w="898" w:type="dxa"/>
          </w:tcPr>
          <w:p w14:paraId="7E7E9D4C" w14:textId="77777777" w:rsidR="00046430" w:rsidRPr="00DA694B" w:rsidRDefault="00046430" w:rsidP="00116310">
            <w:pPr>
              <w:pStyle w:val="Title"/>
              <w:jc w:val="left"/>
              <w:rPr>
                <w:rFonts w:ascii="Garamond" w:hAnsi="Garamond" w:cs="Arial"/>
                <w:sz w:val="24"/>
                <w:szCs w:val="24"/>
              </w:rPr>
            </w:pPr>
          </w:p>
        </w:tc>
      </w:tr>
    </w:tbl>
    <w:p w14:paraId="0187A83E" w14:textId="77777777" w:rsidR="00046430" w:rsidRPr="00DA694B" w:rsidRDefault="00046430" w:rsidP="00046430">
      <w:pPr>
        <w:pStyle w:val="Title"/>
        <w:jc w:val="left"/>
        <w:rPr>
          <w:rFonts w:ascii="Garamond" w:hAnsi="Garamond" w:cs="Arial"/>
          <w:sz w:val="24"/>
          <w:szCs w:val="24"/>
        </w:rPr>
      </w:pPr>
    </w:p>
    <w:p w14:paraId="4C4E05A0" w14:textId="4E5765FF" w:rsidR="00046430" w:rsidRPr="00DA694B" w:rsidRDefault="00046430" w:rsidP="00046430">
      <w:pPr>
        <w:pStyle w:val="Title"/>
        <w:jc w:val="left"/>
        <w:rPr>
          <w:rFonts w:ascii="Garamond" w:hAnsi="Garamond" w:cs="Arial"/>
          <w:sz w:val="24"/>
          <w:szCs w:val="24"/>
        </w:rPr>
      </w:pPr>
      <w:r w:rsidRPr="00DA694B">
        <w:rPr>
          <w:rFonts w:ascii="Garamond" w:hAnsi="Garamond" w:cs="Arial"/>
          <w:sz w:val="24"/>
          <w:szCs w:val="24"/>
        </w:rPr>
        <w:t>NB Please refer to the Governors’ Allowances policy if claiming for postage/printing/photocopying/stationery costs.</w:t>
      </w:r>
    </w:p>
    <w:p w14:paraId="683AA051" w14:textId="77777777" w:rsidR="00046430" w:rsidRPr="00DA694B" w:rsidRDefault="00046430" w:rsidP="00046430">
      <w:pPr>
        <w:rPr>
          <w:rFonts w:ascii="Garamond" w:hAnsi="Garamond" w:cs="Arial"/>
          <w:sz w:val="24"/>
        </w:rPr>
      </w:pPr>
    </w:p>
    <w:p w14:paraId="2C253CE3" w14:textId="09F0D868" w:rsidR="00046430" w:rsidRPr="00DA694B" w:rsidRDefault="00046430" w:rsidP="00046430">
      <w:pPr>
        <w:rPr>
          <w:rFonts w:ascii="Garamond" w:hAnsi="Garamond" w:cs="Arial"/>
          <w:sz w:val="24"/>
        </w:rPr>
      </w:pPr>
      <w:r w:rsidRPr="00DA694B">
        <w:rPr>
          <w:rFonts w:ascii="Garamond" w:hAnsi="Garamond" w:cs="Arial"/>
          <w:sz w:val="24"/>
        </w:rPr>
        <w:t>The completed claim form should be handed in to the school office, marked for the attention of the School Business Manager</w:t>
      </w:r>
    </w:p>
    <w:p w14:paraId="77AACF6A" w14:textId="6EE41A34" w:rsidR="00046430" w:rsidRPr="00DA694B" w:rsidRDefault="00046430" w:rsidP="00046430">
      <w:pPr>
        <w:rPr>
          <w:rFonts w:ascii="Garamond" w:hAnsi="Garamond" w:cs="Arial"/>
          <w:sz w:val="24"/>
        </w:rPr>
      </w:pPr>
    </w:p>
    <w:p w14:paraId="3FCE311B" w14:textId="643EA828" w:rsidR="00046430" w:rsidRPr="00DA694B" w:rsidRDefault="00046430" w:rsidP="00046430">
      <w:pPr>
        <w:rPr>
          <w:rFonts w:ascii="Garamond" w:hAnsi="Garamond" w:cs="Arial"/>
          <w:sz w:val="24"/>
        </w:rPr>
      </w:pPr>
    </w:p>
    <w:p w14:paraId="52C5EE15" w14:textId="0E4B7685" w:rsidR="00046430" w:rsidRPr="00DA694B" w:rsidRDefault="00046430" w:rsidP="00046430">
      <w:pPr>
        <w:rPr>
          <w:rFonts w:ascii="Garamond" w:hAnsi="Garamond" w:cs="Arial"/>
          <w:sz w:val="24"/>
        </w:rPr>
      </w:pPr>
    </w:p>
    <w:p w14:paraId="000E8C76" w14:textId="492F2A90" w:rsidR="00046430" w:rsidRPr="00DA694B" w:rsidRDefault="00046430" w:rsidP="00046430">
      <w:pPr>
        <w:rPr>
          <w:rFonts w:ascii="Garamond" w:hAnsi="Garamond" w:cs="Arial"/>
          <w:sz w:val="24"/>
        </w:rPr>
      </w:pPr>
    </w:p>
    <w:p w14:paraId="3180A9C9" w14:textId="2FFE5279" w:rsidR="00046430" w:rsidRPr="00DA694B" w:rsidRDefault="00046430" w:rsidP="00046430">
      <w:pPr>
        <w:rPr>
          <w:rFonts w:ascii="Garamond" w:hAnsi="Garamond" w:cs="Arial"/>
          <w:sz w:val="24"/>
        </w:rPr>
      </w:pPr>
    </w:p>
    <w:p w14:paraId="4AAEA640" w14:textId="5A66C1FD" w:rsidR="00046430" w:rsidRPr="00DA694B" w:rsidRDefault="00046430" w:rsidP="00046430">
      <w:pPr>
        <w:rPr>
          <w:rFonts w:ascii="Garamond" w:hAnsi="Garamond" w:cs="Arial"/>
          <w:sz w:val="24"/>
        </w:rPr>
      </w:pPr>
    </w:p>
    <w:p w14:paraId="332CFB6D" w14:textId="5FB64961" w:rsidR="00713A1C" w:rsidRPr="00DA694B" w:rsidRDefault="00713A1C" w:rsidP="00046430">
      <w:pPr>
        <w:rPr>
          <w:rFonts w:ascii="Garamond" w:hAnsi="Garamond" w:cs="Arial"/>
          <w:sz w:val="24"/>
        </w:rPr>
      </w:pPr>
    </w:p>
    <w:p w14:paraId="6F2A04B3" w14:textId="77777777" w:rsidR="00713A1C" w:rsidRDefault="00713A1C" w:rsidP="00046430">
      <w:pPr>
        <w:rPr>
          <w:rFonts w:ascii="Garamond" w:hAnsi="Garamond" w:cs="Arial"/>
          <w:sz w:val="24"/>
        </w:rPr>
      </w:pPr>
    </w:p>
    <w:p w14:paraId="7AB703D0" w14:textId="77777777" w:rsidR="00DA694B" w:rsidRDefault="00DA694B" w:rsidP="00046430">
      <w:pPr>
        <w:rPr>
          <w:rFonts w:ascii="Garamond" w:hAnsi="Garamond" w:cs="Arial"/>
          <w:sz w:val="24"/>
        </w:rPr>
      </w:pPr>
    </w:p>
    <w:p w14:paraId="4396AFE6" w14:textId="77777777" w:rsidR="00046430" w:rsidRPr="00DA694B" w:rsidRDefault="00046430" w:rsidP="00046430">
      <w:pPr>
        <w:rPr>
          <w:rFonts w:ascii="Garamond" w:hAnsi="Garamond" w:cs="Arial"/>
          <w:sz w:val="24"/>
        </w:rPr>
      </w:pPr>
    </w:p>
    <w:p w14:paraId="2B9D94CD" w14:textId="77777777" w:rsidR="00046430" w:rsidRPr="00DA694B" w:rsidRDefault="00046430" w:rsidP="00046430">
      <w:pPr>
        <w:rPr>
          <w:rFonts w:ascii="Garamond" w:hAnsi="Garamond" w:cs="Arial"/>
          <w:b/>
          <w:sz w:val="24"/>
        </w:rPr>
      </w:pPr>
      <w:r w:rsidRPr="00DA694B">
        <w:rPr>
          <w:rFonts w:ascii="Garamond" w:hAnsi="Garamond" w:cs="Arial"/>
          <w:sz w:val="24"/>
        </w:rPr>
        <w:t xml:space="preserve">Appendix to Governors’ Allowances Policy </w:t>
      </w:r>
    </w:p>
    <w:p w14:paraId="57624920" w14:textId="77777777" w:rsidR="00046430" w:rsidRPr="00DA694B" w:rsidRDefault="00046430" w:rsidP="00046430">
      <w:pPr>
        <w:rPr>
          <w:rFonts w:ascii="Garamond" w:hAnsi="Garamond" w:cs="Arial"/>
          <w:b/>
          <w:sz w:val="24"/>
        </w:rPr>
      </w:pPr>
      <w:r w:rsidRPr="00DA694B">
        <w:rPr>
          <w:rFonts w:ascii="Garamond" w:hAnsi="Garamond" w:cs="Arial"/>
          <w:b/>
          <w:sz w:val="24"/>
        </w:rPr>
        <w:t xml:space="preserve">DfES Regulations: Paying Allowances to School Governors (September 2003) </w:t>
      </w:r>
    </w:p>
    <w:p w14:paraId="310A94EE" w14:textId="77777777" w:rsidR="00046430" w:rsidRPr="00DA694B" w:rsidRDefault="00046430" w:rsidP="00046430">
      <w:pPr>
        <w:rPr>
          <w:rFonts w:ascii="Garamond" w:hAnsi="Garamond" w:cs="Arial"/>
          <w:b/>
          <w:sz w:val="24"/>
        </w:rPr>
      </w:pPr>
    </w:p>
    <w:p w14:paraId="7E00478C" w14:textId="77777777" w:rsidR="00046430" w:rsidRPr="00DA694B" w:rsidRDefault="00046430" w:rsidP="00046430">
      <w:pPr>
        <w:rPr>
          <w:rFonts w:ascii="Garamond" w:hAnsi="Garamond" w:cs="Arial"/>
          <w:b/>
          <w:bCs/>
          <w:sz w:val="24"/>
        </w:rPr>
      </w:pPr>
      <w:r w:rsidRPr="00DA694B">
        <w:rPr>
          <w:rFonts w:ascii="Garamond" w:hAnsi="Garamond" w:cs="Arial"/>
          <w:b/>
          <w:bCs/>
          <w:sz w:val="24"/>
        </w:rPr>
        <w:t xml:space="preserve">Key Messages </w:t>
      </w:r>
    </w:p>
    <w:p w14:paraId="6BC5C4EF" w14:textId="77777777" w:rsidR="00046430" w:rsidRPr="00DA694B" w:rsidRDefault="00046430" w:rsidP="00046430">
      <w:pPr>
        <w:rPr>
          <w:rFonts w:ascii="Garamond" w:hAnsi="Garamond" w:cs="Arial"/>
          <w:b/>
          <w:bCs/>
          <w:sz w:val="24"/>
        </w:rPr>
      </w:pPr>
    </w:p>
    <w:p w14:paraId="1D21076D" w14:textId="77777777" w:rsidR="00046430" w:rsidRPr="00DA694B" w:rsidRDefault="00046430" w:rsidP="00046430">
      <w:pPr>
        <w:numPr>
          <w:ilvl w:val="0"/>
          <w:numId w:val="46"/>
        </w:numPr>
        <w:spacing w:after="0"/>
        <w:rPr>
          <w:rFonts w:ascii="Garamond" w:hAnsi="Garamond" w:cs="Arial"/>
          <w:sz w:val="24"/>
        </w:rPr>
      </w:pPr>
      <w:r w:rsidRPr="00DA694B">
        <w:rPr>
          <w:rFonts w:ascii="Garamond" w:hAnsi="Garamond" w:cs="Arial"/>
          <w:sz w:val="24"/>
        </w:rPr>
        <w:t>Governing bodies can continue to choose whether or not to pay allowances to governors. The Department thinks that it is good practice to pay such allowances as governors should not be out of pocket for the valuable work they do. Governors should be able to claim legitimate allowances where governing bodies have set up schemes to make such payments.</w:t>
      </w:r>
    </w:p>
    <w:p w14:paraId="1726AB27" w14:textId="77777777" w:rsidR="00046430" w:rsidRPr="00DA694B" w:rsidRDefault="00046430" w:rsidP="00046430">
      <w:pPr>
        <w:rPr>
          <w:rFonts w:ascii="Garamond" w:hAnsi="Garamond" w:cs="Arial"/>
          <w:sz w:val="24"/>
        </w:rPr>
      </w:pPr>
    </w:p>
    <w:p w14:paraId="4180C6BE" w14:textId="77777777" w:rsidR="00046430" w:rsidRPr="00DA694B" w:rsidRDefault="00046430" w:rsidP="00046430">
      <w:pPr>
        <w:numPr>
          <w:ilvl w:val="0"/>
          <w:numId w:val="46"/>
        </w:numPr>
        <w:spacing w:after="0"/>
        <w:rPr>
          <w:rFonts w:ascii="Garamond" w:hAnsi="Garamond" w:cs="Arial"/>
          <w:sz w:val="24"/>
        </w:rPr>
      </w:pPr>
      <w:r w:rsidRPr="00DA694B">
        <w:rPr>
          <w:rFonts w:ascii="Garamond" w:hAnsi="Garamond" w:cs="Arial"/>
          <w:sz w:val="24"/>
        </w:rPr>
        <w:t>Payments can be made for any expenditure necessarily incurred by individual governors to enable them to carry out governor duties.</w:t>
      </w:r>
    </w:p>
    <w:p w14:paraId="04553D1F" w14:textId="77777777" w:rsidR="00046430" w:rsidRPr="00DA694B" w:rsidRDefault="00046430" w:rsidP="00046430">
      <w:pPr>
        <w:rPr>
          <w:rFonts w:ascii="Garamond" w:hAnsi="Garamond" w:cs="Arial"/>
          <w:sz w:val="24"/>
        </w:rPr>
      </w:pPr>
    </w:p>
    <w:p w14:paraId="5516766C" w14:textId="77777777" w:rsidR="00046430" w:rsidRPr="00DA694B" w:rsidRDefault="00046430" w:rsidP="00046430">
      <w:pPr>
        <w:numPr>
          <w:ilvl w:val="0"/>
          <w:numId w:val="46"/>
        </w:numPr>
        <w:spacing w:after="0"/>
        <w:rPr>
          <w:rFonts w:ascii="Garamond" w:hAnsi="Garamond" w:cs="Arial"/>
          <w:sz w:val="24"/>
        </w:rPr>
      </w:pPr>
      <w:r w:rsidRPr="00DA694B">
        <w:rPr>
          <w:rFonts w:ascii="Garamond" w:hAnsi="Garamond" w:cs="Arial"/>
          <w:sz w:val="24"/>
        </w:rPr>
        <w:t xml:space="preserve">Allowances for travel cannot exceed the Inland Revenue </w:t>
      </w:r>
      <w:proofErr w:type="spellStart"/>
      <w:r w:rsidRPr="00DA694B">
        <w:rPr>
          <w:rFonts w:ascii="Garamond" w:hAnsi="Garamond" w:cs="Arial"/>
          <w:sz w:val="24"/>
        </w:rPr>
        <w:t>Authorised</w:t>
      </w:r>
      <w:proofErr w:type="spellEnd"/>
      <w:r w:rsidRPr="00DA694B">
        <w:rPr>
          <w:rFonts w:ascii="Garamond" w:hAnsi="Garamond" w:cs="Arial"/>
          <w:sz w:val="24"/>
        </w:rPr>
        <w:t xml:space="preserve"> Mileage Rates. Payments of other allowances must only be made on provision of a receipt. The amount to be paid should be determined by the governing body and be limited to the amount shown on the receipt.</w:t>
      </w:r>
    </w:p>
    <w:p w14:paraId="59C9F4DC" w14:textId="77777777" w:rsidR="00046430" w:rsidRPr="00DA694B" w:rsidRDefault="00046430" w:rsidP="00046430">
      <w:pPr>
        <w:rPr>
          <w:rFonts w:ascii="Garamond" w:hAnsi="Garamond" w:cs="Arial"/>
          <w:sz w:val="24"/>
        </w:rPr>
      </w:pPr>
    </w:p>
    <w:p w14:paraId="33C37DC7" w14:textId="77777777" w:rsidR="00046430" w:rsidRPr="00DA694B" w:rsidRDefault="00046430" w:rsidP="00046430">
      <w:pPr>
        <w:numPr>
          <w:ilvl w:val="0"/>
          <w:numId w:val="46"/>
        </w:numPr>
        <w:spacing w:after="0"/>
        <w:rPr>
          <w:rFonts w:ascii="Garamond" w:hAnsi="Garamond" w:cs="Arial"/>
          <w:sz w:val="24"/>
        </w:rPr>
      </w:pPr>
      <w:r w:rsidRPr="00DA694B">
        <w:rPr>
          <w:rFonts w:ascii="Garamond" w:hAnsi="Garamond" w:cs="Arial"/>
          <w:sz w:val="24"/>
        </w:rPr>
        <w:t>Governors cannot claim attendance allowances i.e. payment for attending meetings themselves, or for loss of earnings.</w:t>
      </w:r>
    </w:p>
    <w:p w14:paraId="6DBD1DAC" w14:textId="77777777" w:rsidR="00046430" w:rsidRPr="00DA694B" w:rsidRDefault="00046430" w:rsidP="00046430">
      <w:pPr>
        <w:rPr>
          <w:rFonts w:ascii="Garamond" w:hAnsi="Garamond" w:cs="Arial"/>
          <w:sz w:val="24"/>
        </w:rPr>
      </w:pPr>
    </w:p>
    <w:p w14:paraId="0B283C49" w14:textId="77777777" w:rsidR="00046430" w:rsidRPr="00DA694B" w:rsidRDefault="00046430" w:rsidP="00046430">
      <w:pPr>
        <w:numPr>
          <w:ilvl w:val="0"/>
          <w:numId w:val="46"/>
        </w:numPr>
        <w:spacing w:after="0"/>
        <w:rPr>
          <w:rFonts w:ascii="Garamond" w:hAnsi="Garamond" w:cs="Arial"/>
          <w:sz w:val="24"/>
        </w:rPr>
      </w:pPr>
      <w:r w:rsidRPr="00DA694B">
        <w:rPr>
          <w:rFonts w:ascii="Garamond" w:hAnsi="Garamond" w:cs="Arial"/>
          <w:sz w:val="24"/>
        </w:rPr>
        <w:t>Allowances can be paid to governors serving on temporary governing bodies, and to associate members.</w:t>
      </w:r>
    </w:p>
    <w:p w14:paraId="219D661B" w14:textId="77777777" w:rsidR="00046430" w:rsidRPr="00DA694B" w:rsidRDefault="00046430" w:rsidP="00046430">
      <w:pPr>
        <w:rPr>
          <w:rFonts w:ascii="Garamond" w:hAnsi="Garamond" w:cs="Arial"/>
          <w:sz w:val="24"/>
        </w:rPr>
      </w:pPr>
    </w:p>
    <w:p w14:paraId="2E62EC62" w14:textId="77777777" w:rsidR="00046430" w:rsidRPr="00DA694B" w:rsidRDefault="00046430" w:rsidP="00046430">
      <w:pPr>
        <w:numPr>
          <w:ilvl w:val="0"/>
          <w:numId w:val="46"/>
        </w:numPr>
        <w:spacing w:after="0"/>
        <w:rPr>
          <w:rFonts w:ascii="Garamond" w:hAnsi="Garamond" w:cs="Arial"/>
          <w:sz w:val="24"/>
        </w:rPr>
      </w:pPr>
      <w:r w:rsidRPr="00DA694B">
        <w:rPr>
          <w:rFonts w:ascii="Garamond" w:hAnsi="Garamond" w:cs="Arial"/>
          <w:sz w:val="24"/>
        </w:rPr>
        <w:t>Governor allowances will continue to be paid from the school’s delegated budget.</w:t>
      </w:r>
    </w:p>
    <w:p w14:paraId="24132586" w14:textId="77777777" w:rsidR="00046430" w:rsidRPr="00DA694B" w:rsidRDefault="00046430" w:rsidP="00046430">
      <w:pPr>
        <w:rPr>
          <w:rFonts w:ascii="Garamond" w:hAnsi="Garamond" w:cs="Arial"/>
          <w:sz w:val="24"/>
        </w:rPr>
      </w:pPr>
    </w:p>
    <w:p w14:paraId="0D9348D2" w14:textId="77777777" w:rsidR="00046430" w:rsidRPr="00DA694B" w:rsidRDefault="00046430" w:rsidP="00046430">
      <w:pPr>
        <w:numPr>
          <w:ilvl w:val="0"/>
          <w:numId w:val="46"/>
        </w:numPr>
        <w:spacing w:after="0"/>
        <w:rPr>
          <w:rFonts w:ascii="Garamond" w:hAnsi="Garamond" w:cs="Arial"/>
          <w:sz w:val="24"/>
        </w:rPr>
      </w:pPr>
      <w:r w:rsidRPr="00DA694B">
        <w:rPr>
          <w:rFonts w:ascii="Garamond" w:hAnsi="Garamond" w:cs="Arial"/>
          <w:sz w:val="24"/>
        </w:rPr>
        <w:t>In schools without delegated budgets, the LA may pay governor allowances.</w:t>
      </w:r>
    </w:p>
    <w:p w14:paraId="665D4A2C" w14:textId="77777777" w:rsidR="00046430" w:rsidRPr="00DA694B" w:rsidRDefault="00046430" w:rsidP="00046430">
      <w:pPr>
        <w:rPr>
          <w:rFonts w:ascii="Garamond" w:hAnsi="Garamond" w:cs="Arial"/>
          <w:b/>
          <w:sz w:val="24"/>
        </w:rPr>
      </w:pPr>
    </w:p>
    <w:p w14:paraId="23F3686E" w14:textId="77777777" w:rsidR="00046430" w:rsidRPr="00DA694B" w:rsidRDefault="00046430" w:rsidP="00046430">
      <w:pPr>
        <w:pStyle w:val="Heading2"/>
        <w:rPr>
          <w:rFonts w:ascii="Garamond" w:hAnsi="Garamond" w:cs="Arial"/>
          <w:szCs w:val="24"/>
        </w:rPr>
      </w:pPr>
    </w:p>
    <w:p w14:paraId="4BFA13C2" w14:textId="77777777" w:rsidR="00046430" w:rsidRPr="00DA694B" w:rsidRDefault="00046430" w:rsidP="00046430">
      <w:pPr>
        <w:pStyle w:val="Heading2"/>
        <w:rPr>
          <w:rFonts w:ascii="Garamond" w:hAnsi="Garamond" w:cs="Arial"/>
          <w:bCs/>
          <w:szCs w:val="24"/>
        </w:rPr>
      </w:pPr>
      <w:r w:rsidRPr="00DA694B">
        <w:rPr>
          <w:rFonts w:ascii="Garamond" w:hAnsi="Garamond" w:cs="Arial"/>
          <w:szCs w:val="24"/>
        </w:rPr>
        <w:t xml:space="preserve">The Education (Governors’ Allowances) Regulations 2003 </w:t>
      </w:r>
      <w:r w:rsidRPr="00DA694B">
        <w:rPr>
          <w:rFonts w:ascii="Garamond" w:hAnsi="Garamond" w:cs="Arial"/>
          <w:bCs/>
          <w:szCs w:val="24"/>
        </w:rPr>
        <w:t>are available from The Stationery Office (ISBN 0-11-045135-X) or on the Stationery Office’s website at:</w:t>
      </w:r>
    </w:p>
    <w:p w14:paraId="2B5CFD6F" w14:textId="06E6DB42" w:rsidR="00046430" w:rsidRPr="00DA694B" w:rsidRDefault="007F7542" w:rsidP="00046430">
      <w:pPr>
        <w:rPr>
          <w:rFonts w:ascii="Garamond" w:hAnsi="Garamond" w:cs="Arial"/>
          <w:b/>
          <w:bCs/>
          <w:sz w:val="24"/>
        </w:rPr>
      </w:pPr>
      <w:hyperlink r:id="rId12" w:history="1">
        <w:r w:rsidR="00046430" w:rsidRPr="00DA694B">
          <w:rPr>
            <w:rStyle w:val="Hyperlink"/>
            <w:rFonts w:ascii="Garamond" w:hAnsi="Garamond" w:cs="Arial"/>
            <w:b/>
            <w:bCs/>
            <w:sz w:val="24"/>
          </w:rPr>
          <w:t>https://www.legislation.gov.uk/uksi/2003/523/introduction/made</w:t>
        </w:r>
      </w:hyperlink>
    </w:p>
    <w:p w14:paraId="2973629E" w14:textId="77777777" w:rsidR="00046430" w:rsidRPr="00DA694B" w:rsidRDefault="00046430" w:rsidP="00046430">
      <w:pPr>
        <w:rPr>
          <w:rFonts w:ascii="Garamond" w:hAnsi="Garamond" w:cs="Arial"/>
          <w:sz w:val="24"/>
        </w:rPr>
      </w:pPr>
    </w:p>
    <w:p w14:paraId="4A9B1254" w14:textId="77777777" w:rsidR="00046430" w:rsidRPr="00DA694B" w:rsidRDefault="00046430" w:rsidP="00046430">
      <w:pPr>
        <w:rPr>
          <w:rFonts w:ascii="Garamond" w:hAnsi="Garamond" w:cs="Arial"/>
          <w:sz w:val="24"/>
        </w:rPr>
      </w:pPr>
      <w:r w:rsidRPr="00DA694B">
        <w:rPr>
          <w:rFonts w:ascii="Garamond" w:hAnsi="Garamond" w:cs="Arial"/>
          <w:sz w:val="24"/>
        </w:rPr>
        <w:t>Guidance on the regulations can be found at:</w:t>
      </w:r>
    </w:p>
    <w:p w14:paraId="3A1AEC92" w14:textId="77777777" w:rsidR="00046430" w:rsidRPr="00DA694B" w:rsidRDefault="007F7542" w:rsidP="00046430">
      <w:pPr>
        <w:rPr>
          <w:rFonts w:ascii="Garamond" w:hAnsi="Garamond" w:cs="Arial"/>
          <w:sz w:val="24"/>
        </w:rPr>
      </w:pPr>
      <w:hyperlink r:id="rId13" w:history="1">
        <w:r w:rsidR="00046430" w:rsidRPr="00DA694B">
          <w:rPr>
            <w:rStyle w:val="Hyperlink"/>
            <w:rFonts w:ascii="Garamond" w:hAnsi="Garamond" w:cs="Arial"/>
            <w:sz w:val="24"/>
          </w:rPr>
          <w:t>https://assets.publishing.service.gov.uk/government/uploads/system/uploads/attachment_data/file/270783/school_governance_regulations_2013_departmental_advice.pdf</w:t>
        </w:r>
      </w:hyperlink>
    </w:p>
    <w:p w14:paraId="35F25E87" w14:textId="77777777" w:rsidR="00046430" w:rsidRPr="00DA694B" w:rsidRDefault="00046430" w:rsidP="00046430">
      <w:pPr>
        <w:rPr>
          <w:rFonts w:ascii="Garamond" w:hAnsi="Garamond" w:cs="Arial"/>
          <w:sz w:val="24"/>
        </w:rPr>
      </w:pPr>
    </w:p>
    <w:p w14:paraId="2E213171" w14:textId="77777777" w:rsidR="00046430" w:rsidRPr="00DA694B" w:rsidRDefault="00046430" w:rsidP="00046430">
      <w:pPr>
        <w:rPr>
          <w:rFonts w:ascii="Garamond" w:hAnsi="Garamond" w:cs="Arial"/>
          <w:sz w:val="24"/>
        </w:rPr>
      </w:pPr>
    </w:p>
    <w:p w14:paraId="4A729211" w14:textId="77777777" w:rsidR="00046430" w:rsidRPr="00DA694B" w:rsidRDefault="00046430" w:rsidP="00046430">
      <w:pPr>
        <w:rPr>
          <w:rFonts w:ascii="Garamond" w:hAnsi="Garamond" w:cs="Arial"/>
          <w:sz w:val="24"/>
        </w:rPr>
      </w:pPr>
    </w:p>
    <w:p w14:paraId="02A75358" w14:textId="77777777" w:rsidR="00046430" w:rsidRDefault="00046430" w:rsidP="00B67A9E">
      <w:pPr>
        <w:rPr>
          <w:rFonts w:ascii="Garamond" w:hAnsi="Garamond" w:cs="Arial"/>
          <w:b/>
          <w:sz w:val="24"/>
        </w:rPr>
      </w:pPr>
    </w:p>
    <w:p w14:paraId="4FC17173" w14:textId="77777777" w:rsidR="00DA694B" w:rsidRDefault="00DA694B" w:rsidP="00B67A9E">
      <w:pPr>
        <w:rPr>
          <w:rFonts w:ascii="Garamond" w:hAnsi="Garamond" w:cs="Arial"/>
          <w:b/>
          <w:sz w:val="24"/>
        </w:rPr>
      </w:pPr>
    </w:p>
    <w:p w14:paraId="682AD166" w14:textId="77777777" w:rsidR="00DA694B" w:rsidRPr="00DA694B" w:rsidRDefault="00DA694B" w:rsidP="00B67A9E">
      <w:pPr>
        <w:rPr>
          <w:rFonts w:ascii="Garamond" w:hAnsi="Garamond" w:cs="Arial"/>
          <w:b/>
          <w:sz w:val="24"/>
        </w:rPr>
      </w:pPr>
    </w:p>
    <w:p w14:paraId="40C4BC32" w14:textId="5C0879BE" w:rsidR="00B67A9E" w:rsidRPr="00DA694B" w:rsidRDefault="00B67A9E" w:rsidP="00B67A9E">
      <w:pPr>
        <w:spacing w:after="5" w:line="249" w:lineRule="auto"/>
        <w:ind w:left="120" w:right="1118" w:hanging="10"/>
        <w:rPr>
          <w:rFonts w:ascii="Garamond" w:hAnsi="Garamond" w:cs="Arial"/>
          <w:sz w:val="24"/>
        </w:rPr>
      </w:pPr>
      <w:r w:rsidRPr="00DA694B">
        <w:rPr>
          <w:rFonts w:ascii="Garamond" w:eastAsia="Arial" w:hAnsi="Garamond" w:cs="Arial"/>
          <w:sz w:val="24"/>
        </w:rPr>
        <w:t xml:space="preserve">This policy has been approved and adopted by the Governing Body on: </w:t>
      </w:r>
      <w:r w:rsidR="007F7542">
        <w:rPr>
          <w:rFonts w:ascii="Garamond" w:eastAsia="Arial" w:hAnsi="Garamond" w:cs="Arial"/>
          <w:sz w:val="24"/>
        </w:rPr>
        <w:t>10</w:t>
      </w:r>
      <w:r w:rsidR="007F7542" w:rsidRPr="007F7542">
        <w:rPr>
          <w:rFonts w:ascii="Garamond" w:eastAsia="Arial" w:hAnsi="Garamond" w:cs="Arial"/>
          <w:sz w:val="24"/>
          <w:vertAlign w:val="superscript"/>
        </w:rPr>
        <w:t>th</w:t>
      </w:r>
      <w:r w:rsidR="007F7542">
        <w:rPr>
          <w:rFonts w:ascii="Garamond" w:eastAsia="Arial" w:hAnsi="Garamond" w:cs="Arial"/>
          <w:sz w:val="24"/>
        </w:rPr>
        <w:t xml:space="preserve"> March 2026</w:t>
      </w:r>
    </w:p>
    <w:p w14:paraId="5674A247" w14:textId="77777777"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p w14:paraId="53826F02" w14:textId="77777777"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p w14:paraId="4DE98B2C" w14:textId="0F332671"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p w14:paraId="138D02F6" w14:textId="15A06356" w:rsidR="00B67A9E" w:rsidRPr="00DA694B" w:rsidRDefault="007F7542" w:rsidP="00B67A9E">
      <w:pPr>
        <w:spacing w:after="5" w:line="249" w:lineRule="auto"/>
        <w:ind w:left="120" w:right="1118" w:hanging="10"/>
        <w:rPr>
          <w:rFonts w:ascii="Garamond" w:hAnsi="Garamond" w:cs="Arial"/>
          <w:sz w:val="24"/>
        </w:rPr>
      </w:pPr>
      <w:r w:rsidRPr="00B10688">
        <w:rPr>
          <w:rFonts w:ascii="Garamond" w:hAnsi="Garamond" w:cs="Arial"/>
          <w:noProof/>
          <w:sz w:val="24"/>
        </w:rPr>
        <w:drawing>
          <wp:anchor distT="0" distB="0" distL="114300" distR="114300" simplePos="0" relativeHeight="251661312" behindDoc="1" locked="0" layoutInCell="1" allowOverlap="1" wp14:anchorId="66A097B9" wp14:editId="66A4BFE1">
            <wp:simplePos x="0" y="0"/>
            <wp:positionH relativeFrom="column">
              <wp:posOffset>1143000</wp:posOffset>
            </wp:positionH>
            <wp:positionV relativeFrom="paragraph">
              <wp:posOffset>45720</wp:posOffset>
            </wp:positionV>
            <wp:extent cx="1038225" cy="383257"/>
            <wp:effectExtent l="0" t="0" r="0" b="0"/>
            <wp:wrapNone/>
            <wp:docPr id="1717114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14851" name="Picture 17171148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38225" cy="383257"/>
                    </a:xfrm>
                    <a:prstGeom prst="rect">
                      <a:avLst/>
                    </a:prstGeom>
                  </pic:spPr>
                </pic:pic>
              </a:graphicData>
            </a:graphic>
            <wp14:sizeRelH relativeFrom="margin">
              <wp14:pctWidth>0</wp14:pctWidth>
            </wp14:sizeRelH>
            <wp14:sizeRelV relativeFrom="margin">
              <wp14:pctHeight>0</wp14:pctHeight>
            </wp14:sizeRelV>
          </wp:anchor>
        </w:drawing>
      </w:r>
      <w:r w:rsidR="00EC018B" w:rsidRPr="00DA694B">
        <w:rPr>
          <w:rFonts w:ascii="Garamond" w:eastAsia="Arial" w:hAnsi="Garamond" w:cs="Arial"/>
          <w:sz w:val="24"/>
        </w:rPr>
        <w:t xml:space="preserve">Head teacher : </w:t>
      </w:r>
    </w:p>
    <w:p w14:paraId="23B74108" w14:textId="0A5499A3"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p w14:paraId="48468315" w14:textId="77777777" w:rsidR="00B67A9E" w:rsidRPr="00DA694B" w:rsidRDefault="00B67A9E" w:rsidP="00B67A9E">
      <w:pPr>
        <w:spacing w:after="16"/>
        <w:ind w:left="125"/>
        <w:rPr>
          <w:rFonts w:ascii="Garamond" w:hAnsi="Garamond" w:cs="Arial"/>
          <w:sz w:val="24"/>
        </w:rPr>
      </w:pPr>
      <w:r w:rsidRPr="00DA694B">
        <w:rPr>
          <w:rFonts w:ascii="Garamond" w:eastAsia="Arial" w:hAnsi="Garamond" w:cs="Arial"/>
          <w:sz w:val="24"/>
        </w:rPr>
        <w:t xml:space="preserve"> </w:t>
      </w:r>
    </w:p>
    <w:p w14:paraId="541F98CA" w14:textId="77777777" w:rsidR="00B67A9E" w:rsidRPr="00DA694B" w:rsidRDefault="00B67A9E" w:rsidP="00B67A9E">
      <w:pPr>
        <w:ind w:left="125"/>
        <w:rPr>
          <w:rFonts w:ascii="Garamond" w:hAnsi="Garamond" w:cs="Arial"/>
          <w:sz w:val="24"/>
        </w:rPr>
      </w:pPr>
      <w:r w:rsidRPr="00DA694B">
        <w:rPr>
          <w:rFonts w:ascii="Garamond" w:hAnsi="Garamond" w:cs="Arial"/>
          <w:sz w:val="24"/>
        </w:rPr>
        <w:t>Signed</w:t>
      </w:r>
    </w:p>
    <w:p w14:paraId="5B356741" w14:textId="6AB8C395"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p w14:paraId="2AC71BB4" w14:textId="43A3253E" w:rsidR="00B67A9E" w:rsidRPr="00DA694B" w:rsidRDefault="007F7542" w:rsidP="00B67A9E">
      <w:pPr>
        <w:spacing w:after="5" w:line="249" w:lineRule="auto"/>
        <w:ind w:left="120" w:right="1118" w:hanging="10"/>
        <w:rPr>
          <w:rFonts w:ascii="Garamond" w:hAnsi="Garamond" w:cs="Arial"/>
          <w:sz w:val="24"/>
        </w:rPr>
      </w:pPr>
      <w:r w:rsidRPr="00B10688">
        <w:rPr>
          <w:rFonts w:ascii="Garamond" w:hAnsi="Garamond"/>
          <w:noProof/>
          <w:sz w:val="36"/>
          <w:szCs w:val="36"/>
        </w:rPr>
        <w:drawing>
          <wp:anchor distT="0" distB="0" distL="114300" distR="114300" simplePos="0" relativeHeight="251663360" behindDoc="1" locked="0" layoutInCell="1" allowOverlap="1" wp14:anchorId="6C405CFD" wp14:editId="0EBE9E22">
            <wp:simplePos x="0" y="0"/>
            <wp:positionH relativeFrom="margin">
              <wp:posOffset>1432560</wp:posOffset>
            </wp:positionH>
            <wp:positionV relativeFrom="paragraph">
              <wp:posOffset>15240</wp:posOffset>
            </wp:positionV>
            <wp:extent cx="1407958" cy="255270"/>
            <wp:effectExtent l="0" t="0" r="1905" b="0"/>
            <wp:wrapNone/>
            <wp:docPr id="83129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90680" name="Picture 83129068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07958" cy="255270"/>
                    </a:xfrm>
                    <a:prstGeom prst="rect">
                      <a:avLst/>
                    </a:prstGeom>
                  </pic:spPr>
                </pic:pic>
              </a:graphicData>
            </a:graphic>
            <wp14:sizeRelH relativeFrom="margin">
              <wp14:pctWidth>0</wp14:pctWidth>
            </wp14:sizeRelH>
            <wp14:sizeRelV relativeFrom="margin">
              <wp14:pctHeight>0</wp14:pctHeight>
            </wp14:sizeRelV>
          </wp:anchor>
        </w:drawing>
      </w:r>
      <w:r w:rsidR="00B67A9E" w:rsidRPr="00DA694B">
        <w:rPr>
          <w:rFonts w:ascii="Garamond" w:eastAsia="Arial" w:hAnsi="Garamond" w:cs="Arial"/>
          <w:sz w:val="24"/>
        </w:rPr>
        <w:t>Ch</w:t>
      </w:r>
      <w:r w:rsidR="00EC018B" w:rsidRPr="00DA694B">
        <w:rPr>
          <w:rFonts w:ascii="Garamond" w:eastAsia="Arial" w:hAnsi="Garamond" w:cs="Arial"/>
          <w:sz w:val="24"/>
        </w:rPr>
        <w:t xml:space="preserve">air of Governors : </w:t>
      </w:r>
    </w:p>
    <w:p w14:paraId="337EA23B" w14:textId="77777777"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p w14:paraId="1C22831C" w14:textId="6A96C653" w:rsidR="00B67A9E" w:rsidRPr="00DA694B" w:rsidRDefault="00B67A9E" w:rsidP="00B67A9E">
      <w:pPr>
        <w:spacing w:after="16"/>
        <w:ind w:left="125"/>
        <w:rPr>
          <w:rFonts w:ascii="Garamond" w:hAnsi="Garamond" w:cs="Arial"/>
          <w:sz w:val="24"/>
        </w:rPr>
      </w:pPr>
      <w:r w:rsidRPr="00DA694B">
        <w:rPr>
          <w:rFonts w:ascii="Garamond" w:eastAsia="Arial" w:hAnsi="Garamond" w:cs="Arial"/>
          <w:sz w:val="24"/>
        </w:rPr>
        <w:t xml:space="preserve"> </w:t>
      </w:r>
    </w:p>
    <w:p w14:paraId="730C7C32" w14:textId="77777777" w:rsidR="00B67A9E" w:rsidRPr="00DA694B" w:rsidRDefault="00B67A9E" w:rsidP="00B67A9E">
      <w:pPr>
        <w:spacing w:after="5" w:line="249" w:lineRule="auto"/>
        <w:ind w:left="120" w:right="1118" w:hanging="10"/>
        <w:rPr>
          <w:rFonts w:ascii="Garamond" w:hAnsi="Garamond" w:cs="Arial"/>
          <w:sz w:val="24"/>
        </w:rPr>
      </w:pPr>
      <w:r w:rsidRPr="00DA694B">
        <w:rPr>
          <w:rFonts w:ascii="Garamond" w:eastAsia="Arial" w:hAnsi="Garamond" w:cs="Arial"/>
          <w:sz w:val="24"/>
        </w:rPr>
        <w:t xml:space="preserve">Signed </w:t>
      </w:r>
    </w:p>
    <w:p w14:paraId="41057EC1" w14:textId="77777777"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p w14:paraId="0ADC7DDF" w14:textId="77777777" w:rsidR="00B67A9E" w:rsidRPr="00DA694B" w:rsidRDefault="00B67A9E" w:rsidP="00B67A9E">
      <w:pPr>
        <w:ind w:left="125"/>
        <w:rPr>
          <w:rFonts w:ascii="Garamond" w:hAnsi="Garamond" w:cs="Arial"/>
          <w:sz w:val="24"/>
        </w:rPr>
      </w:pPr>
      <w:r w:rsidRPr="00DA694B">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DA694B"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DA694B" w:rsidRDefault="00B67A9E" w:rsidP="00884987">
            <w:pPr>
              <w:rPr>
                <w:rFonts w:ascii="Garamond" w:hAnsi="Garamond" w:cs="Arial"/>
                <w:sz w:val="24"/>
              </w:rPr>
            </w:pPr>
            <w:r w:rsidRPr="00DA694B">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782B75D7" w:rsidR="00B67A9E" w:rsidRPr="00DA694B" w:rsidRDefault="00046430" w:rsidP="00884987">
            <w:pPr>
              <w:rPr>
                <w:rFonts w:ascii="Garamond" w:eastAsia="Arial" w:hAnsi="Garamond" w:cs="Arial"/>
                <w:sz w:val="24"/>
              </w:rPr>
            </w:pPr>
            <w:r w:rsidRPr="00DA694B">
              <w:rPr>
                <w:rFonts w:ascii="Garamond" w:eastAsia="Arial" w:hAnsi="Garamond" w:cs="Arial"/>
                <w:sz w:val="24"/>
              </w:rPr>
              <w:t>Annually</w:t>
            </w:r>
          </w:p>
        </w:tc>
      </w:tr>
      <w:tr w:rsidR="00B67A9E" w:rsidRPr="00DA694B"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DA694B" w:rsidRDefault="00B67A9E" w:rsidP="00884987">
            <w:pPr>
              <w:rPr>
                <w:rFonts w:ascii="Garamond" w:hAnsi="Garamond" w:cs="Arial"/>
                <w:sz w:val="24"/>
              </w:rPr>
            </w:pPr>
            <w:r w:rsidRPr="00DA694B">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3064A868" w:rsidR="00B67A9E" w:rsidRPr="00DA694B" w:rsidRDefault="00DA694B" w:rsidP="00884987">
            <w:pPr>
              <w:rPr>
                <w:rFonts w:ascii="Garamond" w:eastAsia="Arial" w:hAnsi="Garamond" w:cs="Arial"/>
                <w:sz w:val="24"/>
              </w:rPr>
            </w:pPr>
            <w:r>
              <w:rPr>
                <w:rFonts w:ascii="Garamond" w:eastAsia="Arial" w:hAnsi="Garamond" w:cs="Arial"/>
                <w:sz w:val="24"/>
              </w:rPr>
              <w:t>March</w:t>
            </w:r>
            <w:r w:rsidR="006A7230" w:rsidRPr="00DA694B">
              <w:rPr>
                <w:rFonts w:ascii="Garamond" w:eastAsia="Arial" w:hAnsi="Garamond" w:cs="Arial"/>
                <w:sz w:val="24"/>
              </w:rPr>
              <w:t xml:space="preserve"> 2027</w:t>
            </w:r>
          </w:p>
        </w:tc>
      </w:tr>
    </w:tbl>
    <w:p w14:paraId="657B056C" w14:textId="77777777" w:rsidR="00F666B9" w:rsidRPr="00DA694B" w:rsidRDefault="00F666B9" w:rsidP="009F0BCA">
      <w:pPr>
        <w:pStyle w:val="4Bulletedcopyblue"/>
        <w:numPr>
          <w:ilvl w:val="0"/>
          <w:numId w:val="0"/>
        </w:numPr>
        <w:ind w:left="340" w:hanging="170"/>
        <w:rPr>
          <w:rFonts w:ascii="Garamond" w:hAnsi="Garamond"/>
          <w:sz w:val="24"/>
          <w:szCs w:val="24"/>
        </w:rPr>
      </w:pPr>
    </w:p>
    <w:sectPr w:rsidR="00F666B9" w:rsidRPr="00DA694B" w:rsidSect="00F61B5F">
      <w:headerReference w:type="even" r:id="rId16"/>
      <w:headerReference w:type="default" r:id="rId17"/>
      <w:footerReference w:type="default" r:id="rId18"/>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542">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36pt;height:30pt" o:bullet="t">
        <v:imagedata r:id="rId1" o:title="Tick"/>
      </v:shape>
    </w:pict>
  </w:numPicBullet>
  <w:numPicBullet w:numPicBulletId="1">
    <w:pict>
      <v:shape id="_x0000_i1102" type="#_x0000_t75" style="width:30pt;height:30pt" o:bullet="t">
        <v:imagedata r:id="rId2" o:title="Cross"/>
      </v:shape>
    </w:pict>
  </w:numPicBullet>
  <w:numPicBullet w:numPicBulletId="2">
    <w:pict>
      <v:shape id="_x0000_i1103" type="#_x0000_t75" style="width:208.2pt;height:331.8pt" o:bullet="t">
        <v:imagedata r:id="rId3" o:title="art1EF6"/>
      </v:shape>
    </w:pict>
  </w:numPicBullet>
  <w:numPicBullet w:numPicBulletId="3">
    <w:pict>
      <v:shape id="_x0000_i1104" type="#_x0000_t75" style="width:208.2pt;height:331.8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5B0CE0"/>
    <w:multiLevelType w:val="hybridMultilevel"/>
    <w:tmpl w:val="4C1AE17A"/>
    <w:lvl w:ilvl="0" w:tplc="FFFFFFFF">
      <w:start w:val="1"/>
      <w:numFmt w:val="bullet"/>
      <w:lvlText w:val=""/>
      <w:lvlJc w:val="left"/>
      <w:pPr>
        <w:tabs>
          <w:tab w:val="num" w:pos="720"/>
        </w:tabs>
        <w:ind w:left="720" w:hanging="493"/>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40BD8"/>
    <w:multiLevelType w:val="hybridMultilevel"/>
    <w:tmpl w:val="36583CCC"/>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E2027"/>
    <w:multiLevelType w:val="hybridMultilevel"/>
    <w:tmpl w:val="7EB8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662AC4"/>
    <w:multiLevelType w:val="hybridMultilevel"/>
    <w:tmpl w:val="C60EAAFC"/>
    <w:lvl w:ilvl="0" w:tplc="0BE2524A">
      <w:start w:val="1"/>
      <w:numFmt w:val="bullet"/>
      <w:lvlText w:val=""/>
      <w:lvlJc w:val="left"/>
      <w:pPr>
        <w:tabs>
          <w:tab w:val="num" w:pos="720"/>
        </w:tabs>
        <w:ind w:left="720" w:hanging="49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4B94FD84"/>
    <w:lvl w:ilvl="0" w:tplc="4E92B4E8">
      <w:start w:val="1"/>
      <w:numFmt w:val="bullet"/>
      <w:pStyle w:val="4Bulletedcopyblue"/>
      <w:lvlText w:val=""/>
      <w:lvlPicBulletId w:val="3"/>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00481"/>
    <w:multiLevelType w:val="hybridMultilevel"/>
    <w:tmpl w:val="DBC6D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72804138">
    <w:abstractNumId w:val="29"/>
  </w:num>
  <w:num w:numId="2" w16cid:durableId="1895652149">
    <w:abstractNumId w:val="3"/>
  </w:num>
  <w:num w:numId="3" w16cid:durableId="136268068">
    <w:abstractNumId w:val="20"/>
  </w:num>
  <w:num w:numId="4" w16cid:durableId="381634830">
    <w:abstractNumId w:val="30"/>
  </w:num>
  <w:num w:numId="5" w16cid:durableId="353074744">
    <w:abstractNumId w:val="1"/>
  </w:num>
  <w:num w:numId="6" w16cid:durableId="503135178">
    <w:abstractNumId w:val="9"/>
  </w:num>
  <w:num w:numId="7" w16cid:durableId="1406730479">
    <w:abstractNumId w:val="2"/>
  </w:num>
  <w:num w:numId="8" w16cid:durableId="782311629">
    <w:abstractNumId w:val="5"/>
  </w:num>
  <w:num w:numId="9" w16cid:durableId="676538010">
    <w:abstractNumId w:val="33"/>
  </w:num>
  <w:num w:numId="10" w16cid:durableId="309671418">
    <w:abstractNumId w:val="20"/>
  </w:num>
  <w:num w:numId="11" w16cid:durableId="416899919">
    <w:abstractNumId w:val="3"/>
  </w:num>
  <w:num w:numId="12" w16cid:durableId="42482979">
    <w:abstractNumId w:val="33"/>
  </w:num>
  <w:num w:numId="13" w16cid:durableId="1446927074">
    <w:abstractNumId w:val="29"/>
  </w:num>
  <w:num w:numId="14" w16cid:durableId="1442337950">
    <w:abstractNumId w:val="30"/>
  </w:num>
  <w:num w:numId="15" w16cid:durableId="1970041972">
    <w:abstractNumId w:val="2"/>
  </w:num>
  <w:num w:numId="16" w16cid:durableId="2067145145">
    <w:abstractNumId w:val="5"/>
  </w:num>
  <w:num w:numId="17" w16cid:durableId="1868909004">
    <w:abstractNumId w:val="30"/>
  </w:num>
  <w:num w:numId="18" w16cid:durableId="1940983416">
    <w:abstractNumId w:val="15"/>
  </w:num>
  <w:num w:numId="19" w16cid:durableId="1414545338">
    <w:abstractNumId w:val="4"/>
  </w:num>
  <w:num w:numId="20" w16cid:durableId="351349052">
    <w:abstractNumId w:val="6"/>
  </w:num>
  <w:num w:numId="21" w16cid:durableId="1379166828">
    <w:abstractNumId w:val="12"/>
  </w:num>
  <w:num w:numId="22" w16cid:durableId="1088381864">
    <w:abstractNumId w:val="13"/>
  </w:num>
  <w:num w:numId="23" w16cid:durableId="693381011">
    <w:abstractNumId w:val="28"/>
  </w:num>
  <w:num w:numId="24" w16cid:durableId="717702103">
    <w:abstractNumId w:val="32"/>
  </w:num>
  <w:num w:numId="25" w16cid:durableId="1527675550">
    <w:abstractNumId w:val="19"/>
  </w:num>
  <w:num w:numId="26" w16cid:durableId="333529679">
    <w:abstractNumId w:val="8"/>
  </w:num>
  <w:num w:numId="27" w16cid:durableId="1570731905">
    <w:abstractNumId w:val="27"/>
  </w:num>
  <w:num w:numId="28" w16cid:durableId="1826318342">
    <w:abstractNumId w:val="35"/>
  </w:num>
  <w:num w:numId="29" w16cid:durableId="173807488">
    <w:abstractNumId w:val="16"/>
  </w:num>
  <w:num w:numId="30" w16cid:durableId="90005357">
    <w:abstractNumId w:val="0"/>
  </w:num>
  <w:num w:numId="31" w16cid:durableId="179321527">
    <w:abstractNumId w:val="24"/>
  </w:num>
  <w:num w:numId="32" w16cid:durableId="381486618">
    <w:abstractNumId w:val="33"/>
  </w:num>
  <w:num w:numId="33" w16cid:durableId="1495410378">
    <w:abstractNumId w:val="26"/>
  </w:num>
  <w:num w:numId="34" w16cid:durableId="1431319371">
    <w:abstractNumId w:val="23"/>
  </w:num>
  <w:num w:numId="35" w16cid:durableId="71438875">
    <w:abstractNumId w:val="34"/>
  </w:num>
  <w:num w:numId="36" w16cid:durableId="1288124703">
    <w:abstractNumId w:val="11"/>
  </w:num>
  <w:num w:numId="37" w16cid:durableId="768549706">
    <w:abstractNumId w:val="14"/>
  </w:num>
  <w:num w:numId="38" w16cid:durableId="665135790">
    <w:abstractNumId w:val="7"/>
  </w:num>
  <w:num w:numId="39" w16cid:durableId="335227072">
    <w:abstractNumId w:val="31"/>
  </w:num>
  <w:num w:numId="40" w16cid:durableId="1874995710">
    <w:abstractNumId w:val="21"/>
  </w:num>
  <w:num w:numId="41" w16cid:durableId="1678343171">
    <w:abstractNumId w:val="18"/>
  </w:num>
  <w:num w:numId="42" w16cid:durableId="379592255">
    <w:abstractNumId w:val="17"/>
  </w:num>
  <w:num w:numId="43" w16cid:durableId="1397584255">
    <w:abstractNumId w:val="22"/>
  </w:num>
  <w:num w:numId="44" w16cid:durableId="210775877">
    <w:abstractNumId w:val="10"/>
  </w:num>
  <w:num w:numId="45" w16cid:durableId="466749398">
    <w:abstractNumId w:val="25"/>
  </w:num>
  <w:num w:numId="46" w16cid:durableId="1539732589">
    <w:abstractNumId w:val="3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46430"/>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20AD"/>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970"/>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A7230"/>
    <w:rsid w:val="006B223C"/>
    <w:rsid w:val="006B6AEF"/>
    <w:rsid w:val="006D561C"/>
    <w:rsid w:val="006D7290"/>
    <w:rsid w:val="006E2263"/>
    <w:rsid w:val="006F569D"/>
    <w:rsid w:val="006F7E8A"/>
    <w:rsid w:val="007070A1"/>
    <w:rsid w:val="00710456"/>
    <w:rsid w:val="00713A1C"/>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542"/>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0114"/>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A9E"/>
    <w:rsid w:val="00B840F1"/>
    <w:rsid w:val="00B846C2"/>
    <w:rsid w:val="00B8686D"/>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345C5"/>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694B"/>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19F6"/>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BodyText2">
    <w:name w:val="Body Text 2"/>
    <w:basedOn w:val="Normal"/>
    <w:link w:val="BodyText2Char"/>
    <w:uiPriority w:val="99"/>
    <w:semiHidden/>
    <w:unhideWhenUsed/>
    <w:rsid w:val="00046430"/>
    <w:pPr>
      <w:spacing w:line="480" w:lineRule="auto"/>
    </w:pPr>
  </w:style>
  <w:style w:type="character" w:customStyle="1" w:styleId="BodyText2Char">
    <w:name w:val="Body Text 2 Char"/>
    <w:basedOn w:val="DefaultParagraphFont"/>
    <w:link w:val="BodyText2"/>
    <w:uiPriority w:val="99"/>
    <w:semiHidden/>
    <w:rsid w:val="00046430"/>
    <w:rPr>
      <w:rFonts w:eastAsia="MS Mincho"/>
      <w:szCs w:val="24"/>
      <w:lang w:val="en-US" w:eastAsia="en-US"/>
    </w:rPr>
  </w:style>
  <w:style w:type="paragraph" w:styleId="Title">
    <w:name w:val="Title"/>
    <w:basedOn w:val="Normal"/>
    <w:link w:val="TitleChar"/>
    <w:qFormat/>
    <w:rsid w:val="00046430"/>
    <w:pPr>
      <w:spacing w:after="0"/>
      <w:ind w:right="-476"/>
      <w:jc w:val="center"/>
    </w:pPr>
    <w:rPr>
      <w:rFonts w:eastAsia="Times New Roman"/>
      <w:sz w:val="28"/>
      <w:szCs w:val="20"/>
      <w:lang w:val="en-GB"/>
    </w:rPr>
  </w:style>
  <w:style w:type="character" w:customStyle="1" w:styleId="TitleChar">
    <w:name w:val="Title Char"/>
    <w:basedOn w:val="DefaultParagraphFont"/>
    <w:link w:val="Title"/>
    <w:rsid w:val="00046430"/>
    <w:rPr>
      <w:rFonts w:eastAsia="Times New Roman"/>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270783/school_governance_regulations_2013_departmental_advice.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lation.gov.uk/uksi/2003/523/introduction/mad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A0B5C9-E032-4D71-A50C-240171D60BEB}">
  <ds:schemaRefs>
    <ds:schemaRef ds:uri="http://schemas.microsoft.com/office/infopath/2007/PartnerControls"/>
    <ds:schemaRef ds:uri="http://purl.org/dc/dcmitype/"/>
    <ds:schemaRef ds:uri="http://schemas.openxmlformats.org/package/2006/metadata/core-properties"/>
    <ds:schemaRef ds:uri="http://www.w3.org/XML/1998/namespace"/>
    <ds:schemaRef ds:uri="d5773b80-0581-4237-9286-fd5b6e21a984"/>
    <ds:schemaRef ds:uri="http://schemas.microsoft.com/office/2006/documentManagement/types"/>
    <ds:schemaRef ds:uri="http://purl.org/dc/terms/"/>
    <ds:schemaRef ds:uri="http://purl.org/dc/elements/1.1/"/>
    <ds:schemaRef ds:uri="2d08ce72-f281-445b-adf4-17a280f795bc"/>
    <ds:schemaRef ds:uri="http://schemas.microsoft.com/office/2006/metadata/properties"/>
  </ds:schemaRefs>
</ds:datastoreItem>
</file>

<file path=customXml/itemProps2.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3.xml><?xml version="1.0" encoding="utf-8"?>
<ds:datastoreItem xmlns:ds="http://schemas.openxmlformats.org/officeDocument/2006/customXml" ds:itemID="{8F2E5145-F778-48DE-A394-5A82A61CB937}">
  <ds:schemaRefs>
    <ds:schemaRef ds:uri="http://schemas.openxmlformats.org/officeDocument/2006/bibliography"/>
  </ds:schemaRefs>
</ds:datastoreItem>
</file>

<file path=customXml/itemProps4.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6537</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2026-03-06T12:05:00Z</dcterms:created>
  <dcterms:modified xsi:type="dcterms:W3CDTF">2026-03-10T10:08:00Z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